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75" w:rsidRPr="00B76C75" w:rsidRDefault="00B76C75" w:rsidP="00D51FB6">
      <w:pPr>
        <w:pStyle w:val="a5"/>
        <w:jc w:val="center"/>
        <w:rPr>
          <w:rFonts w:ascii="Times New Roman" w:hAnsi="Times New Roman" w:cs="Times New Roman"/>
          <w:noProof/>
          <w:sz w:val="28"/>
          <w:szCs w:val="28"/>
        </w:rPr>
      </w:pPr>
      <w:r w:rsidRPr="00B76C75">
        <w:rPr>
          <w:rFonts w:ascii="Times New Roman" w:hAnsi="Times New Roman" w:cs="Times New Roman"/>
          <w:noProof/>
          <w:sz w:val="28"/>
          <w:szCs w:val="28"/>
        </w:rPr>
        <w:drawing>
          <wp:inline distT="0" distB="0" distL="0" distR="0">
            <wp:extent cx="65722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57225" cy="762000"/>
                    </a:xfrm>
                    <a:prstGeom prst="rect">
                      <a:avLst/>
                    </a:prstGeom>
                    <a:noFill/>
                    <a:ln w="9525">
                      <a:noFill/>
                      <a:miter lim="800000"/>
                      <a:headEnd/>
                      <a:tailEnd/>
                    </a:ln>
                  </pic:spPr>
                </pic:pic>
              </a:graphicData>
            </a:graphic>
          </wp:inline>
        </w:drawing>
      </w:r>
    </w:p>
    <w:p w:rsidR="00B76C75" w:rsidRPr="00B76C75" w:rsidRDefault="00B76C75" w:rsidP="00B76C75">
      <w:pPr>
        <w:pStyle w:val="a5"/>
        <w:rPr>
          <w:rFonts w:ascii="Times New Roman" w:hAnsi="Times New Roman" w:cs="Times New Roman"/>
          <w:sz w:val="28"/>
          <w:szCs w:val="28"/>
        </w:rPr>
      </w:pPr>
    </w:p>
    <w:p w:rsidR="00B76C75" w:rsidRPr="009704D9" w:rsidRDefault="00B76C75" w:rsidP="00DB0A5D">
      <w:pPr>
        <w:pStyle w:val="a5"/>
        <w:jc w:val="center"/>
        <w:rPr>
          <w:rFonts w:ascii="Times New Roman" w:hAnsi="Times New Roman" w:cs="Times New Roman"/>
          <w:sz w:val="28"/>
          <w:szCs w:val="28"/>
        </w:rPr>
      </w:pPr>
      <w:r w:rsidRPr="009704D9">
        <w:rPr>
          <w:rFonts w:ascii="Times New Roman" w:hAnsi="Times New Roman" w:cs="Times New Roman"/>
          <w:sz w:val="28"/>
          <w:szCs w:val="28"/>
        </w:rPr>
        <w:t>АДМИНИСТРАЦИЯ БОБРОВИЧСКОГО СЕЛЬСКОГО ПОСЕЛЕНИЯ</w:t>
      </w:r>
    </w:p>
    <w:p w:rsidR="00B76C75" w:rsidRPr="009704D9" w:rsidRDefault="00B76C75" w:rsidP="00DB0A5D">
      <w:pPr>
        <w:pStyle w:val="a5"/>
        <w:jc w:val="center"/>
        <w:rPr>
          <w:rFonts w:ascii="Times New Roman" w:hAnsi="Times New Roman" w:cs="Times New Roman"/>
          <w:sz w:val="28"/>
          <w:szCs w:val="28"/>
        </w:rPr>
      </w:pPr>
      <w:r w:rsidRPr="009704D9">
        <w:rPr>
          <w:rFonts w:ascii="Times New Roman" w:hAnsi="Times New Roman" w:cs="Times New Roman"/>
          <w:sz w:val="28"/>
          <w:szCs w:val="28"/>
        </w:rPr>
        <w:t>ЕЛЬНИНСКОГО РАЙОНА СМОЛЕНСКОЙ ОБЛАСТИ</w:t>
      </w:r>
    </w:p>
    <w:p w:rsidR="00B76C75" w:rsidRPr="00B76C75" w:rsidRDefault="00B76C75" w:rsidP="00DB0A5D">
      <w:pPr>
        <w:pStyle w:val="a5"/>
        <w:jc w:val="center"/>
        <w:rPr>
          <w:rFonts w:ascii="Times New Roman" w:hAnsi="Times New Roman" w:cs="Times New Roman"/>
          <w:b/>
          <w:sz w:val="28"/>
          <w:szCs w:val="28"/>
        </w:rPr>
      </w:pPr>
    </w:p>
    <w:p w:rsidR="00B76C75" w:rsidRDefault="00B76C75" w:rsidP="00DB0A5D">
      <w:pPr>
        <w:pStyle w:val="a5"/>
        <w:jc w:val="center"/>
        <w:rPr>
          <w:rFonts w:ascii="Times New Roman" w:hAnsi="Times New Roman" w:cs="Times New Roman"/>
          <w:b/>
          <w:sz w:val="28"/>
          <w:szCs w:val="28"/>
        </w:rPr>
      </w:pPr>
      <w:r w:rsidRPr="00B76C75">
        <w:rPr>
          <w:rFonts w:ascii="Times New Roman" w:hAnsi="Times New Roman" w:cs="Times New Roman"/>
          <w:b/>
          <w:sz w:val="28"/>
          <w:szCs w:val="28"/>
        </w:rPr>
        <w:t>П</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О</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С</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Т</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А</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Н</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О</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В</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Л</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Е</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Н</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И</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Е</w:t>
      </w:r>
    </w:p>
    <w:p w:rsidR="00002B8C" w:rsidRPr="00002B8C" w:rsidRDefault="00F17DF9" w:rsidP="00002B8C">
      <w:pPr>
        <w:widowControl w:val="0"/>
        <w:spacing w:after="0" w:line="240" w:lineRule="auto"/>
        <w:ind w:right="125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от  20.10.2021  </w:t>
      </w:r>
      <w:r w:rsidR="00002B8C" w:rsidRPr="00002B8C">
        <w:rPr>
          <w:rFonts w:ascii="Times New Roman" w:eastAsia="Times New Roman" w:hAnsi="Times New Roman" w:cs="Times New Roman"/>
          <w:sz w:val="28"/>
          <w:szCs w:val="20"/>
        </w:rPr>
        <w:t xml:space="preserve"> № </w:t>
      </w:r>
      <w:bookmarkStart w:id="0" w:name="_GoBack"/>
      <w:bookmarkEnd w:id="0"/>
      <w:r>
        <w:rPr>
          <w:rFonts w:ascii="Times New Roman" w:eastAsia="Times New Roman" w:hAnsi="Times New Roman" w:cs="Times New Roman"/>
          <w:sz w:val="28"/>
          <w:szCs w:val="20"/>
        </w:rPr>
        <w:t>40</w:t>
      </w:r>
    </w:p>
    <w:p w:rsidR="00002B8C" w:rsidRDefault="00002B8C" w:rsidP="00002B8C">
      <w:pPr>
        <w:widowControl w:val="0"/>
        <w:spacing w:after="0" w:line="240" w:lineRule="auto"/>
        <w:ind w:right="1255"/>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 xml:space="preserve">д. </w:t>
      </w:r>
      <w:proofErr w:type="spellStart"/>
      <w:r w:rsidRPr="00002B8C">
        <w:rPr>
          <w:rFonts w:ascii="Times New Roman" w:eastAsia="Times New Roman" w:hAnsi="Times New Roman" w:cs="Times New Roman"/>
          <w:sz w:val="24"/>
          <w:szCs w:val="24"/>
        </w:rPr>
        <w:t>Богородицкое</w:t>
      </w:r>
      <w:proofErr w:type="spellEnd"/>
    </w:p>
    <w:p w:rsidR="00002B8C" w:rsidRPr="00002B8C" w:rsidRDefault="00002B8C" w:rsidP="00002B8C">
      <w:pPr>
        <w:widowControl w:val="0"/>
        <w:spacing w:after="0" w:line="240" w:lineRule="auto"/>
        <w:ind w:right="1255"/>
        <w:rPr>
          <w:rFonts w:ascii="Times New Roman" w:eastAsia="Times New Roman" w:hAnsi="Times New Roman" w:cs="Times New Roman"/>
          <w:sz w:val="24"/>
          <w:szCs w:val="24"/>
        </w:rPr>
      </w:pPr>
    </w:p>
    <w:p w:rsidR="00002B8C" w:rsidRPr="00002B8C" w:rsidRDefault="00002B8C" w:rsidP="00002B8C">
      <w:pPr>
        <w:spacing w:after="0" w:line="240" w:lineRule="auto"/>
        <w:ind w:right="5421"/>
        <w:jc w:val="both"/>
        <w:rPr>
          <w:rFonts w:ascii="Times New Roman" w:eastAsia="Times New Roman" w:hAnsi="Times New Roman" w:cs="Times New Roman"/>
          <w:sz w:val="28"/>
          <w:szCs w:val="28"/>
        </w:rPr>
      </w:pPr>
      <w:r w:rsidRPr="00002B8C">
        <w:rPr>
          <w:rFonts w:ascii="Times New Roman" w:eastAsia="Times New Roman" w:hAnsi="Times New Roman" w:cs="Times New Roman"/>
          <w:sz w:val="28"/>
          <w:szCs w:val="28"/>
        </w:rPr>
        <w:t>Об утверждении порядка формирования, ведения, ежегодного дополнения и опубликования перечня муниципального имущ</w:t>
      </w:r>
      <w:r w:rsidR="006637E0">
        <w:rPr>
          <w:rFonts w:ascii="Times New Roman" w:eastAsia="Times New Roman" w:hAnsi="Times New Roman" w:cs="Times New Roman"/>
          <w:sz w:val="28"/>
          <w:szCs w:val="28"/>
        </w:rPr>
        <w:t>ества Бобровичского сельского поселения Ельнинского района</w:t>
      </w:r>
      <w:r w:rsidRPr="00002B8C">
        <w:rPr>
          <w:rFonts w:ascii="Times New Roman" w:eastAsia="Times New Roman" w:hAnsi="Times New Roman" w:cs="Times New Roman"/>
          <w:sz w:val="28"/>
          <w:szCs w:val="28"/>
        </w:rPr>
        <w:t xml:space="preserve"> Смоленской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02B8C" w:rsidRPr="00002B8C" w:rsidRDefault="00002B8C" w:rsidP="00002B8C">
      <w:pPr>
        <w:spacing w:after="0" w:line="240" w:lineRule="auto"/>
        <w:rPr>
          <w:rFonts w:ascii="Times New Roman" w:eastAsia="Times New Roman" w:hAnsi="Times New Roman" w:cs="Times New Roman"/>
          <w:sz w:val="28"/>
          <w:szCs w:val="28"/>
        </w:rPr>
      </w:pPr>
    </w:p>
    <w:p w:rsidR="00002B8C" w:rsidRPr="00002B8C" w:rsidRDefault="00002B8C" w:rsidP="00002B8C">
      <w:pPr>
        <w:widowControl w:val="0"/>
        <w:spacing w:after="0" w:line="240" w:lineRule="auto"/>
        <w:ind w:right="1255"/>
        <w:rPr>
          <w:rFonts w:ascii="Times New Roman" w:eastAsia="Times New Roman" w:hAnsi="Times New Roman" w:cs="Times New Roman"/>
          <w:sz w:val="28"/>
          <w:szCs w:val="20"/>
        </w:rPr>
      </w:pPr>
    </w:p>
    <w:p w:rsidR="00002B8C" w:rsidRPr="00002B8C" w:rsidRDefault="00002B8C" w:rsidP="00002B8C">
      <w:pPr>
        <w:spacing w:after="0" w:line="240" w:lineRule="auto"/>
        <w:ind w:firstLine="709"/>
        <w:jc w:val="both"/>
        <w:rPr>
          <w:rFonts w:ascii="Times New Roman" w:eastAsia="Times New Roman" w:hAnsi="Times New Roman" w:cs="Times New Roman"/>
          <w:sz w:val="28"/>
          <w:szCs w:val="28"/>
        </w:rPr>
      </w:pPr>
      <w:r w:rsidRPr="00002B8C">
        <w:rPr>
          <w:rFonts w:ascii="Times New Roman" w:eastAsia="Times New Roman" w:hAnsi="Times New Roman" w:cs="Times New Roman"/>
          <w:sz w:val="28"/>
          <w:szCs w:val="28"/>
        </w:rPr>
        <w:t>В  целях реализации положений Федерального закона от 24.07.2007 № 209-ФЗ «О развитии малого среднего предпринимательства в Российской Федерации», от 26.07.2006 № 135-ФЗ «О защите конкуренции»,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Pr>
          <w:rFonts w:ascii="Times New Roman" w:eastAsia="Times New Roman" w:hAnsi="Times New Roman" w:cs="Times New Roman"/>
          <w:sz w:val="28"/>
          <w:szCs w:val="28"/>
        </w:rPr>
        <w:t xml:space="preserve"> </w:t>
      </w:r>
      <w:r w:rsidRPr="00002B8C">
        <w:rPr>
          <w:rFonts w:ascii="Times New Roman" w:eastAsia="Times New Roman" w:hAnsi="Times New Roman" w:cs="Times New Roman"/>
          <w:sz w:val="28"/>
          <w:szCs w:val="28"/>
        </w:rPr>
        <w:t xml:space="preserve">руководствуясь Уставом Бобровичского сельского поселения Ельнинского района Смоленской области, </w:t>
      </w:r>
      <w:r w:rsidR="00007748">
        <w:rPr>
          <w:rFonts w:ascii="Times New Roman" w:eastAsia="Times New Roman" w:hAnsi="Times New Roman" w:cs="Times New Roman"/>
          <w:sz w:val="28"/>
          <w:szCs w:val="28"/>
        </w:rPr>
        <w:t xml:space="preserve">положения </w:t>
      </w:r>
      <w:r w:rsidRPr="00002B8C">
        <w:rPr>
          <w:rFonts w:ascii="Times New Roman" w:eastAsia="Times New Roman" w:hAnsi="Times New Roman" w:cs="Times New Roman"/>
          <w:sz w:val="28"/>
          <w:szCs w:val="28"/>
        </w:rPr>
        <w:t xml:space="preserve">о порядке управления и распоряжения муниципальным имуществом Бобровичского сельского поселения Ельнинского района </w:t>
      </w:r>
      <w:r w:rsidR="00007748">
        <w:rPr>
          <w:rFonts w:ascii="Times New Roman" w:eastAsia="Times New Roman" w:hAnsi="Times New Roman" w:cs="Times New Roman"/>
          <w:sz w:val="28"/>
          <w:szCs w:val="28"/>
        </w:rPr>
        <w:t>Смоленской области, утвержденного</w:t>
      </w:r>
      <w:r w:rsidRPr="00002B8C">
        <w:rPr>
          <w:rFonts w:ascii="Times New Roman" w:eastAsia="Times New Roman" w:hAnsi="Times New Roman" w:cs="Times New Roman"/>
          <w:sz w:val="28"/>
          <w:szCs w:val="28"/>
        </w:rPr>
        <w:t xml:space="preserve"> решением  Совета депутатов Бобровичского сельского поселения Ельнинского района Смоленской области  от 16.10.2014 г. №20 (в редакции решения Совета депутатов Бобровичского сельского поселения Ельнинского района Смоленской области  от 30.01.2018 г. №01),  а также улучшения условий для развития малого и среднего предпринимательства на территории</w:t>
      </w:r>
      <w:r w:rsidR="00007748" w:rsidRPr="00007748">
        <w:rPr>
          <w:rFonts w:ascii="Times New Roman" w:eastAsia="Times New Roman" w:hAnsi="Times New Roman" w:cs="Times New Roman"/>
          <w:sz w:val="28"/>
          <w:szCs w:val="28"/>
        </w:rPr>
        <w:t xml:space="preserve"> </w:t>
      </w:r>
      <w:r w:rsidR="00007748" w:rsidRPr="00007748">
        <w:rPr>
          <w:rFonts w:ascii="Times New Roman" w:eastAsia="Times New Roman" w:hAnsi="Times New Roman" w:cs="Times New Roman"/>
          <w:sz w:val="28"/>
          <w:szCs w:val="28"/>
        </w:rPr>
        <w:lastRenderedPageBreak/>
        <w:t>Бобровичского сельского поселения Ельнинского района Смоленской области</w:t>
      </w:r>
      <w:r w:rsidRPr="00002B8C">
        <w:rPr>
          <w:rFonts w:ascii="Times New Roman" w:eastAsia="Times New Roman" w:hAnsi="Times New Roman" w:cs="Times New Roman"/>
          <w:sz w:val="28"/>
          <w:szCs w:val="28"/>
        </w:rPr>
        <w:t>,  Администрация Бобровичского сельского поселения Ельнинского района  Смоленской области</w:t>
      </w:r>
    </w:p>
    <w:p w:rsidR="00002B8C" w:rsidRPr="00002B8C" w:rsidRDefault="00002B8C" w:rsidP="00002B8C">
      <w:pPr>
        <w:spacing w:after="0" w:line="240" w:lineRule="auto"/>
        <w:ind w:firstLine="709"/>
        <w:jc w:val="both"/>
        <w:rPr>
          <w:rFonts w:ascii="Times New Roman" w:eastAsia="Times New Roman" w:hAnsi="Times New Roman" w:cs="Times New Roman"/>
          <w:sz w:val="28"/>
          <w:szCs w:val="28"/>
        </w:rPr>
      </w:pPr>
      <w:proofErr w:type="gramStart"/>
      <w:r w:rsidRPr="00002B8C">
        <w:rPr>
          <w:rFonts w:ascii="Times New Roman" w:eastAsia="Times New Roman" w:hAnsi="Times New Roman" w:cs="Times New Roman"/>
          <w:sz w:val="28"/>
          <w:szCs w:val="28"/>
        </w:rPr>
        <w:t>п</w:t>
      </w:r>
      <w:proofErr w:type="gramEnd"/>
      <w:r w:rsidRPr="00002B8C">
        <w:rPr>
          <w:rFonts w:ascii="Times New Roman" w:eastAsia="Times New Roman" w:hAnsi="Times New Roman" w:cs="Times New Roman"/>
          <w:sz w:val="28"/>
          <w:szCs w:val="28"/>
        </w:rPr>
        <w:t xml:space="preserve"> о с т а н о в л я е т:</w:t>
      </w:r>
    </w:p>
    <w:p w:rsidR="00002B8C" w:rsidRPr="00002B8C" w:rsidRDefault="00002B8C" w:rsidP="00002B8C">
      <w:pPr>
        <w:spacing w:after="0" w:line="240" w:lineRule="auto"/>
        <w:ind w:firstLine="709"/>
        <w:jc w:val="both"/>
        <w:rPr>
          <w:rFonts w:ascii="Times New Roman" w:eastAsia="Calibri" w:hAnsi="Times New Roman" w:cs="Times New Roman"/>
          <w:sz w:val="28"/>
          <w:szCs w:val="28"/>
          <w:lang w:eastAsia="en-US"/>
        </w:rPr>
      </w:pPr>
    </w:p>
    <w:p w:rsidR="00007748" w:rsidRPr="00007748" w:rsidRDefault="00007748" w:rsidP="00007748">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1. Утвердить прилагаемые:</w:t>
      </w:r>
    </w:p>
    <w:p w:rsidR="00007748" w:rsidRPr="00007748" w:rsidRDefault="00007748" w:rsidP="00007748">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 xml:space="preserve">1.1. Порядок формирования, ведения, ежегодного дополнения и опубликования Перечня муниципального имущества </w:t>
      </w:r>
      <w:r w:rsidRPr="00007748">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Pr="00007748">
        <w:rPr>
          <w:rFonts w:ascii="Times New Roman" w:eastAsia="Calibri" w:hAnsi="Times New Roman" w:cs="Times New Roman"/>
          <w:sz w:val="28"/>
          <w:szCs w:val="28"/>
          <w:lang w:eastAsia="en-US"/>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07748" w:rsidRPr="00007748" w:rsidRDefault="00007748" w:rsidP="00007748">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 xml:space="preserve">1.2. Форму Перечня муниципального имущества </w:t>
      </w:r>
      <w:r w:rsidRPr="00007748">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Pr="00007748">
        <w:rPr>
          <w:rFonts w:ascii="Times New Roman" w:eastAsia="Calibri" w:hAnsi="Times New Roman" w:cs="Times New Roman"/>
          <w:sz w:val="28"/>
          <w:szCs w:val="28"/>
          <w:lang w:eastAsia="en-US"/>
        </w:rPr>
        <w:t xml:space="preserve">, предназначенного для предоставления во владение и (или) пользование субъектам малого и среднего предпринимательства для </w:t>
      </w:r>
      <w:r w:rsidRPr="006637E0">
        <w:rPr>
          <w:rFonts w:ascii="Times New Roman" w:eastAsia="Calibri" w:hAnsi="Times New Roman" w:cs="Times New Roman"/>
          <w:sz w:val="28"/>
          <w:szCs w:val="28"/>
          <w:lang w:eastAsia="en-US"/>
        </w:rPr>
        <w:t xml:space="preserve">опубликования в средствах массовой информации, </w:t>
      </w:r>
      <w:r w:rsidRPr="00007748">
        <w:rPr>
          <w:rFonts w:ascii="Times New Roman" w:eastAsia="Calibri" w:hAnsi="Times New Roman" w:cs="Times New Roman"/>
          <w:sz w:val="28"/>
          <w:szCs w:val="28"/>
          <w:lang w:eastAsia="en-US"/>
        </w:rPr>
        <w:t>а также размещения в информационно-телекоммуникационной сети «Интернет» (Приложение № 2).</w:t>
      </w:r>
    </w:p>
    <w:p w:rsidR="00007748" w:rsidRPr="00007748" w:rsidRDefault="00007748" w:rsidP="00007748">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 xml:space="preserve">1.3. Виды муниципального имущества, которое используется для формирования перечня муниципального имущества </w:t>
      </w:r>
      <w:r w:rsidRPr="00007748">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Pr="00007748">
        <w:rPr>
          <w:rFonts w:ascii="Times New Roman" w:eastAsia="Calibri" w:hAnsi="Times New Roman" w:cs="Times New Roman"/>
          <w:sz w:val="28"/>
          <w:szCs w:val="28"/>
          <w:lang w:eastAsia="en-US"/>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007748" w:rsidRPr="00007748" w:rsidRDefault="00007748" w:rsidP="00007748">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 xml:space="preserve">2. Определить Администрацию </w:t>
      </w:r>
      <w:r w:rsidRPr="00007748">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Pr>
          <w:rFonts w:ascii="Times New Roman" w:eastAsia="Calibri" w:hAnsi="Times New Roman" w:cs="Times New Roman"/>
          <w:sz w:val="28"/>
          <w:szCs w:val="28"/>
          <w:lang w:eastAsia="en-US"/>
        </w:rPr>
        <w:t xml:space="preserve"> </w:t>
      </w:r>
      <w:r w:rsidRPr="00007748">
        <w:rPr>
          <w:rFonts w:ascii="Times New Roman" w:eastAsia="Calibri" w:hAnsi="Times New Roman" w:cs="Times New Roman"/>
          <w:sz w:val="28"/>
          <w:szCs w:val="28"/>
          <w:lang w:eastAsia="en-US"/>
        </w:rPr>
        <w:t xml:space="preserve">уполномоченным органом </w:t>
      </w:r>
      <w:r w:rsidR="0002584F" w:rsidRPr="00007748">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Pr="00007748">
        <w:rPr>
          <w:rFonts w:ascii="Times New Roman" w:eastAsia="Calibri" w:hAnsi="Times New Roman" w:cs="Times New Roman"/>
          <w:sz w:val="28"/>
          <w:szCs w:val="28"/>
          <w:lang w:eastAsia="en-US"/>
        </w:rPr>
        <w:t xml:space="preserve"> по:</w:t>
      </w:r>
    </w:p>
    <w:p w:rsidR="00007748" w:rsidRPr="00007748" w:rsidRDefault="00007748" w:rsidP="00007748">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 xml:space="preserve">2.1. Формированию, ведению, а также опубликованию Перечня муниципального имущества </w:t>
      </w:r>
      <w:r w:rsidR="0002584F" w:rsidRPr="00007748">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Pr="00007748">
        <w:rPr>
          <w:rFonts w:ascii="Times New Roman" w:eastAsia="Calibri" w:hAnsi="Times New Roman" w:cs="Times New Roman"/>
          <w:sz w:val="28"/>
          <w:szCs w:val="28"/>
          <w:lang w:eastAsia="en-US"/>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w:t>
      </w:r>
      <w:r w:rsidR="0002584F">
        <w:rPr>
          <w:rFonts w:ascii="Times New Roman" w:eastAsia="Calibri" w:hAnsi="Times New Roman" w:cs="Times New Roman"/>
          <w:sz w:val="28"/>
          <w:szCs w:val="28"/>
          <w:lang w:eastAsia="en-US"/>
        </w:rPr>
        <w:t>нимательства (далее - Перечень);</w:t>
      </w:r>
    </w:p>
    <w:p w:rsidR="00007748" w:rsidRPr="00007748" w:rsidRDefault="00007748" w:rsidP="00007748">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07748" w:rsidRPr="00007748" w:rsidRDefault="00007748" w:rsidP="00007748">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 xml:space="preserve">3. Настоящее постановление подлежит опубликованию </w:t>
      </w:r>
      <w:r w:rsidR="0002584F">
        <w:rPr>
          <w:rFonts w:ascii="Times New Roman" w:eastAsia="Calibri" w:hAnsi="Times New Roman" w:cs="Times New Roman"/>
          <w:sz w:val="28"/>
          <w:szCs w:val="28"/>
          <w:lang w:eastAsia="en-US"/>
        </w:rPr>
        <w:t>в газете «</w:t>
      </w:r>
      <w:proofErr w:type="spellStart"/>
      <w:r w:rsidR="0002584F">
        <w:rPr>
          <w:rFonts w:ascii="Times New Roman" w:eastAsia="Calibri" w:hAnsi="Times New Roman" w:cs="Times New Roman"/>
          <w:sz w:val="28"/>
          <w:szCs w:val="28"/>
          <w:lang w:eastAsia="en-US"/>
        </w:rPr>
        <w:t>Бобровичский</w:t>
      </w:r>
      <w:proofErr w:type="spellEnd"/>
      <w:r w:rsidR="0002584F">
        <w:rPr>
          <w:rFonts w:ascii="Times New Roman" w:eastAsia="Calibri" w:hAnsi="Times New Roman" w:cs="Times New Roman"/>
          <w:sz w:val="28"/>
          <w:szCs w:val="28"/>
          <w:lang w:eastAsia="en-US"/>
        </w:rPr>
        <w:t xml:space="preserve"> вестник</w:t>
      </w:r>
      <w:r w:rsidRPr="00007748">
        <w:rPr>
          <w:rFonts w:ascii="Times New Roman" w:eastAsia="Calibri" w:hAnsi="Times New Roman" w:cs="Times New Roman"/>
          <w:sz w:val="28"/>
          <w:szCs w:val="28"/>
          <w:lang w:eastAsia="en-US"/>
        </w:rPr>
        <w:t xml:space="preserve">», а также размещению в информационно-телекоммуникационной сети «Интернет» на официальном сайте Администрации </w:t>
      </w:r>
      <w:r w:rsidR="0002584F"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Calibri" w:hAnsi="Times New Roman" w:cs="Times New Roman"/>
          <w:sz w:val="28"/>
          <w:szCs w:val="28"/>
          <w:lang w:eastAsia="en-US"/>
        </w:rPr>
        <w:t>.</w:t>
      </w:r>
    </w:p>
    <w:p w:rsidR="0002584F" w:rsidRPr="0002584F" w:rsidRDefault="00007748" w:rsidP="0002584F">
      <w:pPr>
        <w:spacing w:after="0" w:line="240" w:lineRule="auto"/>
        <w:ind w:firstLine="709"/>
        <w:jc w:val="both"/>
        <w:rPr>
          <w:rFonts w:ascii="Times New Roman" w:eastAsia="Calibri" w:hAnsi="Times New Roman" w:cs="Times New Roman"/>
          <w:sz w:val="28"/>
          <w:szCs w:val="28"/>
          <w:lang w:eastAsia="en-US"/>
        </w:rPr>
      </w:pPr>
      <w:r w:rsidRPr="00007748">
        <w:rPr>
          <w:rFonts w:ascii="Times New Roman" w:eastAsia="Calibri" w:hAnsi="Times New Roman" w:cs="Times New Roman"/>
          <w:sz w:val="28"/>
          <w:szCs w:val="28"/>
          <w:lang w:eastAsia="en-US"/>
        </w:rPr>
        <w:t xml:space="preserve">4. Признать утратившим силу постановление Администрации </w:t>
      </w:r>
      <w:r w:rsidR="0002584F"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Calibri" w:hAnsi="Times New Roman" w:cs="Times New Roman"/>
          <w:sz w:val="28"/>
          <w:szCs w:val="28"/>
          <w:lang w:eastAsia="en-US"/>
        </w:rPr>
        <w:t xml:space="preserve"> </w:t>
      </w:r>
      <w:r w:rsidR="0002584F" w:rsidRPr="0002584F">
        <w:rPr>
          <w:rFonts w:ascii="Times New Roman" w:eastAsia="Calibri" w:hAnsi="Times New Roman" w:cs="Times New Roman"/>
          <w:sz w:val="28"/>
          <w:szCs w:val="28"/>
          <w:lang w:eastAsia="en-US"/>
        </w:rPr>
        <w:t>от 17.05.2019 № 38</w:t>
      </w:r>
    </w:p>
    <w:p w:rsidR="0002584F" w:rsidRPr="0002584F" w:rsidRDefault="0002584F" w:rsidP="0002584F">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02584F">
        <w:rPr>
          <w:rFonts w:ascii="Times New Roman" w:eastAsia="Calibri" w:hAnsi="Times New Roman" w:cs="Times New Roman"/>
          <w:sz w:val="28"/>
          <w:szCs w:val="28"/>
          <w:lang w:eastAsia="en-US"/>
        </w:rPr>
        <w:t xml:space="preserve">Об утверждении Порядка формирования, ведения и обязательного опубликования перечня муниципального имущества, находящегося в собственности Бобровичского </w:t>
      </w:r>
      <w:r w:rsidRPr="0002584F">
        <w:rPr>
          <w:rFonts w:ascii="Times New Roman" w:eastAsia="Calibri" w:hAnsi="Times New Roman" w:cs="Times New Roman"/>
          <w:sz w:val="28"/>
          <w:szCs w:val="28"/>
          <w:lang w:eastAsia="en-US"/>
        </w:rPr>
        <w:lastRenderedPageBreak/>
        <w:t>сельского поселения  Ельнинского района Смоленской области,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w:t>
      </w:r>
      <w:r>
        <w:rPr>
          <w:rFonts w:ascii="Times New Roman" w:eastAsia="Calibri" w:hAnsi="Times New Roman" w:cs="Times New Roman"/>
          <w:sz w:val="28"/>
          <w:szCs w:val="28"/>
          <w:lang w:eastAsia="en-US"/>
        </w:rPr>
        <w:t>» (в редакции постановления</w:t>
      </w:r>
      <w:r w:rsidRPr="0002584F">
        <w:rPr>
          <w:rFonts w:ascii="Times New Roman" w:eastAsia="Calibri" w:hAnsi="Times New Roman" w:cs="Times New Roman"/>
          <w:sz w:val="28"/>
          <w:szCs w:val="28"/>
          <w:lang w:eastAsia="en-US"/>
        </w:rPr>
        <w:t xml:space="preserve"> </w:t>
      </w:r>
      <w:r w:rsidRPr="00007748">
        <w:rPr>
          <w:rFonts w:ascii="Times New Roman" w:eastAsia="Calibri" w:hAnsi="Times New Roman" w:cs="Times New Roman"/>
          <w:sz w:val="28"/>
          <w:szCs w:val="28"/>
          <w:lang w:eastAsia="en-US"/>
        </w:rPr>
        <w:t xml:space="preserve">Администрации </w:t>
      </w:r>
      <w:r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2584F">
        <w:rPr>
          <w:rFonts w:ascii="Times New Roman" w:eastAsia="Times New Roman" w:hAnsi="Times New Roman" w:cs="Times New Roman"/>
          <w:sz w:val="28"/>
          <w:szCs w:val="20"/>
        </w:rPr>
        <w:t xml:space="preserve"> </w:t>
      </w:r>
      <w:r w:rsidRPr="0002584F">
        <w:rPr>
          <w:rFonts w:ascii="Times New Roman" w:eastAsia="Calibri" w:hAnsi="Times New Roman" w:cs="Times New Roman"/>
          <w:sz w:val="28"/>
          <w:szCs w:val="28"/>
          <w:lang w:eastAsia="en-US"/>
        </w:rPr>
        <w:t>от 12.02.2020  №11</w:t>
      </w:r>
      <w:r w:rsidR="00AA1A79">
        <w:rPr>
          <w:rFonts w:ascii="Times New Roman" w:eastAsia="Calibri" w:hAnsi="Times New Roman" w:cs="Times New Roman"/>
          <w:sz w:val="28"/>
          <w:szCs w:val="28"/>
          <w:lang w:eastAsia="en-US"/>
        </w:rPr>
        <w:t>).</w:t>
      </w:r>
    </w:p>
    <w:p w:rsidR="00007748" w:rsidRPr="00007748" w:rsidRDefault="00007748" w:rsidP="00AA1A79">
      <w:pPr>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 xml:space="preserve">5. Контроль за исполнением настоящего постановления возложить на </w:t>
      </w:r>
      <w:r w:rsidR="00AA1A79">
        <w:rPr>
          <w:rFonts w:ascii="Times New Roman" w:eastAsia="Times New Roman" w:hAnsi="Times New Roman" w:cs="Times New Roman"/>
          <w:sz w:val="28"/>
          <w:szCs w:val="28"/>
        </w:rPr>
        <w:t xml:space="preserve">ведущего специалиста </w:t>
      </w:r>
      <w:r w:rsidR="00AA1A79" w:rsidRPr="00007748">
        <w:rPr>
          <w:rFonts w:ascii="Times New Roman" w:eastAsia="Calibri" w:hAnsi="Times New Roman" w:cs="Times New Roman"/>
          <w:sz w:val="28"/>
          <w:szCs w:val="28"/>
          <w:lang w:eastAsia="en-US"/>
        </w:rPr>
        <w:t xml:space="preserve">Администрации </w:t>
      </w:r>
      <w:r w:rsidR="00AA1A7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00AA1A79" w:rsidRPr="0002584F">
        <w:rPr>
          <w:rFonts w:ascii="Times New Roman" w:eastAsia="Times New Roman" w:hAnsi="Times New Roman" w:cs="Times New Roman"/>
          <w:sz w:val="28"/>
          <w:szCs w:val="20"/>
        </w:rPr>
        <w:t xml:space="preserve"> </w:t>
      </w:r>
      <w:r w:rsidR="00AA1A79">
        <w:rPr>
          <w:rFonts w:ascii="Times New Roman" w:eastAsia="Times New Roman" w:hAnsi="Times New Roman" w:cs="Times New Roman"/>
          <w:sz w:val="28"/>
          <w:szCs w:val="20"/>
        </w:rPr>
        <w:t xml:space="preserve">С.В. </w:t>
      </w:r>
      <w:proofErr w:type="spellStart"/>
      <w:r w:rsidR="00AA1A79">
        <w:rPr>
          <w:rFonts w:ascii="Times New Roman" w:eastAsia="Times New Roman" w:hAnsi="Times New Roman" w:cs="Times New Roman"/>
          <w:sz w:val="28"/>
          <w:szCs w:val="20"/>
        </w:rPr>
        <w:t>Костюченкову</w:t>
      </w:r>
      <w:proofErr w:type="spellEnd"/>
      <w:r w:rsidR="00AA1A79">
        <w:rPr>
          <w:rFonts w:ascii="Times New Roman" w:eastAsia="Times New Roman" w:hAnsi="Times New Roman" w:cs="Times New Roman"/>
          <w:sz w:val="28"/>
          <w:szCs w:val="20"/>
        </w:rPr>
        <w:t>.</w:t>
      </w:r>
    </w:p>
    <w:p w:rsidR="00007748" w:rsidRDefault="00007748"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Pr="00AA1A79" w:rsidRDefault="00AA1A79" w:rsidP="00AA1A79">
      <w:pPr>
        <w:widowControl w:val="0"/>
        <w:spacing w:after="0" w:line="240" w:lineRule="auto"/>
        <w:ind w:right="-55"/>
        <w:jc w:val="both"/>
        <w:rPr>
          <w:rFonts w:ascii="Times New Roman" w:eastAsia="Times New Roman" w:hAnsi="Times New Roman" w:cs="Times New Roman"/>
          <w:sz w:val="28"/>
          <w:szCs w:val="28"/>
        </w:rPr>
      </w:pPr>
      <w:r w:rsidRPr="00AA1A79">
        <w:rPr>
          <w:rFonts w:ascii="Times New Roman" w:eastAsia="Times New Roman" w:hAnsi="Times New Roman" w:cs="Times New Roman"/>
          <w:sz w:val="28"/>
          <w:szCs w:val="28"/>
        </w:rPr>
        <w:t xml:space="preserve">И.о. Главы муниципального образования </w:t>
      </w:r>
    </w:p>
    <w:p w:rsidR="00AA1A79" w:rsidRPr="00AA1A79" w:rsidRDefault="00AA1A79" w:rsidP="00AA1A79">
      <w:pPr>
        <w:widowControl w:val="0"/>
        <w:spacing w:after="0" w:line="240" w:lineRule="auto"/>
        <w:ind w:right="-55"/>
        <w:jc w:val="both"/>
        <w:rPr>
          <w:rFonts w:ascii="Times New Roman" w:eastAsia="Times New Roman" w:hAnsi="Times New Roman" w:cs="Times New Roman"/>
          <w:sz w:val="28"/>
          <w:szCs w:val="28"/>
        </w:rPr>
      </w:pPr>
      <w:r w:rsidRPr="00AA1A79">
        <w:rPr>
          <w:rFonts w:ascii="Times New Roman" w:eastAsia="Times New Roman" w:hAnsi="Times New Roman" w:cs="Times New Roman"/>
          <w:sz w:val="28"/>
          <w:szCs w:val="28"/>
        </w:rPr>
        <w:t>Бобровичского        сельского  поселения</w:t>
      </w:r>
    </w:p>
    <w:p w:rsidR="00AA1A79" w:rsidRPr="00AA1A79" w:rsidRDefault="00AA1A79" w:rsidP="00AA1A79">
      <w:pPr>
        <w:widowControl w:val="0"/>
        <w:spacing w:after="0" w:line="240" w:lineRule="auto"/>
        <w:ind w:right="-55"/>
        <w:jc w:val="both"/>
        <w:rPr>
          <w:rFonts w:ascii="Times New Roman" w:eastAsia="Times New Roman" w:hAnsi="Times New Roman" w:cs="Times New Roman"/>
          <w:sz w:val="28"/>
          <w:szCs w:val="28"/>
        </w:rPr>
      </w:pPr>
      <w:r w:rsidRPr="00AA1A79">
        <w:rPr>
          <w:rFonts w:ascii="Times New Roman" w:eastAsia="Times New Roman" w:hAnsi="Times New Roman" w:cs="Times New Roman"/>
          <w:sz w:val="28"/>
          <w:szCs w:val="28"/>
        </w:rPr>
        <w:t xml:space="preserve">Ельнинского района Смоленской области </w:t>
      </w:r>
      <w:r w:rsidRPr="00AA1A79">
        <w:rPr>
          <w:rFonts w:ascii="Times New Roman" w:eastAsia="Times New Roman" w:hAnsi="Times New Roman" w:cs="Times New Roman"/>
          <w:sz w:val="28"/>
          <w:szCs w:val="28"/>
        </w:rPr>
        <w:tab/>
      </w:r>
      <w:r w:rsidRPr="00AA1A79">
        <w:rPr>
          <w:rFonts w:ascii="Times New Roman" w:eastAsia="Times New Roman" w:hAnsi="Times New Roman" w:cs="Times New Roman"/>
          <w:sz w:val="28"/>
          <w:szCs w:val="28"/>
        </w:rPr>
        <w:tab/>
      </w:r>
      <w:r w:rsidRPr="00AA1A79">
        <w:rPr>
          <w:rFonts w:ascii="Times New Roman" w:eastAsia="Times New Roman" w:hAnsi="Times New Roman" w:cs="Times New Roman"/>
          <w:sz w:val="28"/>
          <w:szCs w:val="28"/>
        </w:rPr>
        <w:tab/>
        <w:t xml:space="preserve">     С.В. </w:t>
      </w:r>
      <w:proofErr w:type="spellStart"/>
      <w:r w:rsidRPr="00AA1A79">
        <w:rPr>
          <w:rFonts w:ascii="Times New Roman" w:eastAsia="Times New Roman" w:hAnsi="Times New Roman" w:cs="Times New Roman"/>
          <w:sz w:val="28"/>
          <w:szCs w:val="28"/>
        </w:rPr>
        <w:t>Костюченкова</w:t>
      </w:r>
      <w:proofErr w:type="spellEnd"/>
    </w:p>
    <w:p w:rsidR="00007748" w:rsidRDefault="00007748"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Pr="00007748" w:rsidRDefault="00AA1A79" w:rsidP="00007748">
      <w:pPr>
        <w:widowControl w:val="0"/>
        <w:spacing w:after="0" w:line="240" w:lineRule="auto"/>
        <w:ind w:right="-55"/>
        <w:jc w:val="both"/>
        <w:rPr>
          <w:rFonts w:ascii="Times New Roman" w:eastAsia="Times New Roman" w:hAnsi="Times New Roman" w:cs="Times New Roman"/>
          <w:sz w:val="28"/>
          <w:szCs w:val="20"/>
        </w:rPr>
      </w:pPr>
    </w:p>
    <w:p w:rsidR="00007748" w:rsidRDefault="00007748"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007748">
      <w:pPr>
        <w:widowControl w:val="0"/>
        <w:spacing w:after="0" w:line="240" w:lineRule="auto"/>
        <w:ind w:right="-55"/>
        <w:jc w:val="both"/>
        <w:rPr>
          <w:rFonts w:ascii="Times New Roman" w:eastAsia="Times New Roman" w:hAnsi="Times New Roman" w:cs="Times New Roman"/>
          <w:sz w:val="28"/>
          <w:szCs w:val="20"/>
        </w:rPr>
      </w:pPr>
    </w:p>
    <w:p w:rsidR="00AA1A79" w:rsidRDefault="00AA1A79" w:rsidP="00AA1A79">
      <w:pPr>
        <w:shd w:val="clear" w:color="auto" w:fill="FFFFFF"/>
        <w:spacing w:after="0" w:line="240" w:lineRule="auto"/>
        <w:jc w:val="both"/>
        <w:textAlignment w:val="baseline"/>
        <w:outlineLvl w:val="1"/>
        <w:rPr>
          <w:rFonts w:ascii="Times New Roman" w:eastAsia="Times New Roman" w:hAnsi="Times New Roman" w:cs="Times New Roman"/>
          <w:sz w:val="28"/>
          <w:szCs w:val="20"/>
        </w:rPr>
      </w:pPr>
    </w:p>
    <w:p w:rsidR="00AA1A79" w:rsidRDefault="00AA1A79" w:rsidP="00AA1A79">
      <w:pPr>
        <w:shd w:val="clear" w:color="auto" w:fill="FFFFFF"/>
        <w:spacing w:after="0" w:line="240" w:lineRule="auto"/>
        <w:jc w:val="both"/>
        <w:textAlignment w:val="baseline"/>
        <w:outlineLvl w:val="1"/>
        <w:rPr>
          <w:rFonts w:ascii="Times New Roman" w:eastAsia="Times New Roman" w:hAnsi="Times New Roman" w:cs="Times New Roman"/>
          <w:sz w:val="28"/>
          <w:szCs w:val="20"/>
        </w:rPr>
      </w:pPr>
    </w:p>
    <w:p w:rsidR="00AA1A79" w:rsidRPr="00AA1A79" w:rsidRDefault="00AA1A79" w:rsidP="00AA1A79">
      <w:pPr>
        <w:shd w:val="clear" w:color="auto" w:fill="FFFFFF"/>
        <w:spacing w:after="0" w:line="240" w:lineRule="auto"/>
        <w:jc w:val="both"/>
        <w:textAlignment w:val="baseline"/>
        <w:outlineLvl w:val="1"/>
        <w:rPr>
          <w:rFonts w:ascii="Times New Roman" w:eastAsia="Times New Roman" w:hAnsi="Times New Roman" w:cs="Times New Roman"/>
          <w:bCs/>
          <w:sz w:val="24"/>
          <w:szCs w:val="24"/>
        </w:rPr>
      </w:pPr>
    </w:p>
    <w:p w:rsidR="00AA1A79" w:rsidRDefault="00AA1A79" w:rsidP="00AA1A79">
      <w:pPr>
        <w:shd w:val="clear" w:color="auto" w:fill="FFFFFF"/>
        <w:spacing w:after="0" w:line="240" w:lineRule="auto"/>
        <w:jc w:val="center"/>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Приложение №1</w:t>
      </w:r>
    </w:p>
    <w:p w:rsidR="00AA1A79" w:rsidRPr="00AA1A79" w:rsidRDefault="00AA1A79" w:rsidP="00AA1A79">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w:t>
      </w:r>
      <w:r w:rsidRPr="00AA1A79">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остановлению</w:t>
      </w:r>
      <w:r w:rsidRPr="00AA1A79">
        <w:rPr>
          <w:rFonts w:ascii="Times New Roman" w:eastAsia="Times New Roman" w:hAnsi="Times New Roman" w:cs="Times New Roman"/>
          <w:bCs/>
          <w:sz w:val="24"/>
          <w:szCs w:val="24"/>
        </w:rPr>
        <w:t xml:space="preserve">     Администрации</w:t>
      </w:r>
    </w:p>
    <w:p w:rsidR="00AA1A79" w:rsidRPr="00AA1A79" w:rsidRDefault="00AA1A79" w:rsidP="00AA1A79">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sidRPr="00AA1A79">
        <w:rPr>
          <w:rFonts w:ascii="Times New Roman" w:eastAsia="Times New Roman" w:hAnsi="Times New Roman" w:cs="Times New Roman"/>
          <w:bCs/>
          <w:sz w:val="24"/>
          <w:szCs w:val="24"/>
        </w:rPr>
        <w:t>Бобровичского сельского поселения</w:t>
      </w:r>
    </w:p>
    <w:p w:rsidR="00AA1A79" w:rsidRPr="00AA1A79" w:rsidRDefault="00AA1A79" w:rsidP="00AA1A79">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sidRPr="00AA1A79">
        <w:rPr>
          <w:rFonts w:ascii="Times New Roman" w:eastAsia="Times New Roman" w:hAnsi="Times New Roman" w:cs="Times New Roman"/>
          <w:bCs/>
          <w:sz w:val="24"/>
          <w:szCs w:val="24"/>
        </w:rPr>
        <w:t xml:space="preserve">Ельнинского   района    Смоленской </w:t>
      </w:r>
    </w:p>
    <w:p w:rsidR="00E831F4" w:rsidRDefault="00E831F4" w:rsidP="00E831F4">
      <w:pPr>
        <w:shd w:val="clear" w:color="auto" w:fill="FFFFFF"/>
        <w:spacing w:after="0" w:line="240" w:lineRule="auto"/>
        <w:ind w:firstLine="709"/>
        <w:jc w:val="center"/>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719FE">
        <w:rPr>
          <w:rFonts w:ascii="Times New Roman" w:eastAsia="Times New Roman" w:hAnsi="Times New Roman" w:cs="Times New Roman"/>
          <w:bCs/>
          <w:sz w:val="24"/>
          <w:szCs w:val="24"/>
        </w:rPr>
        <w:t xml:space="preserve">                       </w:t>
      </w:r>
      <w:r w:rsidR="00AA1A79" w:rsidRPr="00AA1A79">
        <w:rPr>
          <w:rFonts w:ascii="Times New Roman" w:eastAsia="Times New Roman" w:hAnsi="Times New Roman" w:cs="Times New Roman"/>
          <w:bCs/>
          <w:sz w:val="24"/>
          <w:szCs w:val="24"/>
        </w:rPr>
        <w:t xml:space="preserve">области от </w:t>
      </w:r>
      <w:r w:rsidR="001719FE">
        <w:rPr>
          <w:rFonts w:ascii="Times New Roman" w:eastAsia="Times New Roman" w:hAnsi="Times New Roman" w:cs="Times New Roman"/>
          <w:bCs/>
          <w:sz w:val="24"/>
          <w:szCs w:val="24"/>
        </w:rPr>
        <w:t>20.10.2021 № 40</w:t>
      </w:r>
    </w:p>
    <w:p w:rsidR="00E831F4" w:rsidRDefault="00E831F4" w:rsidP="00E831F4">
      <w:pPr>
        <w:shd w:val="clear" w:color="auto" w:fill="FFFFFF"/>
        <w:spacing w:after="0" w:line="240" w:lineRule="auto"/>
        <w:ind w:firstLine="709"/>
        <w:jc w:val="center"/>
        <w:textAlignment w:val="baseline"/>
        <w:outlineLvl w:val="1"/>
        <w:rPr>
          <w:rFonts w:ascii="Times New Roman" w:eastAsia="Times New Roman" w:hAnsi="Times New Roman" w:cs="Times New Roman"/>
          <w:bCs/>
          <w:sz w:val="24"/>
          <w:szCs w:val="24"/>
        </w:rPr>
      </w:pPr>
    </w:p>
    <w:p w:rsidR="00007748" w:rsidRPr="00E831F4" w:rsidRDefault="00AA1A79" w:rsidP="00E831F4">
      <w:pPr>
        <w:shd w:val="clear" w:color="auto" w:fill="FFFFFF"/>
        <w:spacing w:after="0" w:line="240" w:lineRule="auto"/>
        <w:ind w:firstLine="709"/>
        <w:jc w:val="center"/>
        <w:textAlignment w:val="baseline"/>
        <w:outlineLvl w:val="1"/>
        <w:rPr>
          <w:rFonts w:ascii="Times New Roman" w:eastAsia="Times New Roman" w:hAnsi="Times New Roman" w:cs="Times New Roman"/>
          <w:bCs/>
          <w:sz w:val="24"/>
          <w:szCs w:val="24"/>
        </w:rPr>
      </w:pPr>
      <w:r w:rsidRPr="00AA1A79">
        <w:rPr>
          <w:rFonts w:ascii="Times New Roman" w:eastAsia="Times New Roman" w:hAnsi="Times New Roman" w:cs="Times New Roman"/>
          <w:b/>
          <w:bCs/>
          <w:sz w:val="24"/>
          <w:szCs w:val="24"/>
        </w:rPr>
        <w:br/>
      </w:r>
      <w:r w:rsidR="00007748" w:rsidRPr="00007748">
        <w:rPr>
          <w:rFonts w:ascii="Times New Roman" w:eastAsia="Times New Roman" w:hAnsi="Times New Roman" w:cs="Times New Roman"/>
          <w:b/>
          <w:bCs/>
          <w:sz w:val="24"/>
          <w:szCs w:val="24"/>
        </w:rPr>
        <w:br/>
      </w:r>
      <w:r w:rsidR="00E831F4">
        <w:rPr>
          <w:rFonts w:ascii="Times New Roman" w:eastAsia="Times New Roman" w:hAnsi="Times New Roman" w:cs="Times New Roman"/>
          <w:b/>
          <w:bCs/>
          <w:sz w:val="28"/>
          <w:szCs w:val="28"/>
        </w:rPr>
        <w:t>П</w:t>
      </w:r>
      <w:r w:rsidR="00E831F4" w:rsidRPr="00007748">
        <w:rPr>
          <w:rFonts w:ascii="Times New Roman" w:eastAsia="Times New Roman" w:hAnsi="Times New Roman" w:cs="Times New Roman"/>
          <w:b/>
          <w:bCs/>
          <w:sz w:val="28"/>
          <w:szCs w:val="28"/>
        </w:rPr>
        <w:t>ОРЯДОК ФОРМИРОВАНИЯ, ВЕДЕНИЯ, ЕЖЕГОДНОГО ДОПОЛНЕНИЯ И ОПУБЛИКОВАНИЯ ПЕРЕЧНЯ МУНИЦИПАЛЬНОГО ИМУЩ</w:t>
      </w:r>
      <w:r w:rsidR="00E831F4">
        <w:rPr>
          <w:rFonts w:ascii="Times New Roman" w:eastAsia="Times New Roman" w:hAnsi="Times New Roman" w:cs="Times New Roman"/>
          <w:b/>
          <w:bCs/>
          <w:sz w:val="28"/>
          <w:szCs w:val="28"/>
        </w:rPr>
        <w:t xml:space="preserve">ЕСТВА </w:t>
      </w:r>
      <w:r w:rsidR="00E831F4" w:rsidRPr="006637E0">
        <w:rPr>
          <w:rFonts w:ascii="Times New Roman" w:eastAsia="Times New Roman" w:hAnsi="Times New Roman" w:cs="Times New Roman"/>
          <w:b/>
          <w:bCs/>
          <w:sz w:val="28"/>
          <w:szCs w:val="28"/>
        </w:rPr>
        <w:t>БОБРОВИЧСКОГО СЕЛЬСКОГО ПОСЕЛЕНИЯ ЕЛЬНИНСКОГО РАЙОНА СМОЛЕНСКОЙ ОБЛАСТИ</w:t>
      </w:r>
      <w:r w:rsidR="00E831F4" w:rsidRPr="00007748">
        <w:rPr>
          <w:rFonts w:ascii="Times New Roman" w:eastAsia="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31F4" w:rsidRDefault="00E831F4" w:rsidP="00E831F4">
      <w:pPr>
        <w:shd w:val="clear" w:color="auto" w:fill="FFFFFF"/>
        <w:spacing w:after="0" w:line="240" w:lineRule="auto"/>
        <w:jc w:val="center"/>
        <w:textAlignment w:val="baseline"/>
        <w:outlineLvl w:val="2"/>
        <w:rPr>
          <w:rFonts w:ascii="Times New Roman" w:eastAsia="Times New Roman" w:hAnsi="Times New Roman" w:cs="Times New Roman"/>
          <w:b/>
          <w:bCs/>
          <w:sz w:val="28"/>
          <w:szCs w:val="28"/>
        </w:rPr>
      </w:pPr>
    </w:p>
    <w:p w:rsidR="00007748" w:rsidRDefault="00007748" w:rsidP="00E831F4">
      <w:pPr>
        <w:shd w:val="clear" w:color="auto" w:fill="FFFFFF"/>
        <w:spacing w:after="0" w:line="240" w:lineRule="auto"/>
        <w:jc w:val="center"/>
        <w:textAlignment w:val="baseline"/>
        <w:outlineLvl w:val="2"/>
        <w:rPr>
          <w:rFonts w:ascii="Times New Roman" w:eastAsia="Times New Roman" w:hAnsi="Times New Roman" w:cs="Times New Roman"/>
          <w:b/>
          <w:bCs/>
          <w:sz w:val="28"/>
          <w:szCs w:val="28"/>
        </w:rPr>
      </w:pPr>
      <w:r w:rsidRPr="00007748">
        <w:rPr>
          <w:rFonts w:ascii="Times New Roman" w:eastAsia="Times New Roman" w:hAnsi="Times New Roman" w:cs="Times New Roman"/>
          <w:b/>
          <w:bCs/>
          <w:sz w:val="28"/>
          <w:szCs w:val="28"/>
        </w:rPr>
        <w:br/>
        <w:t>1. Общие положения</w:t>
      </w:r>
    </w:p>
    <w:p w:rsidR="00E831F4" w:rsidRPr="007E2B2C" w:rsidRDefault="00E831F4" w:rsidP="00E831F4">
      <w:pPr>
        <w:shd w:val="clear" w:color="auto" w:fill="FFFFFF"/>
        <w:spacing w:after="0" w:line="240" w:lineRule="auto"/>
        <w:jc w:val="center"/>
        <w:textAlignment w:val="baseline"/>
        <w:outlineLvl w:val="2"/>
        <w:rPr>
          <w:rFonts w:ascii="Times New Roman" w:eastAsia="Times New Roman" w:hAnsi="Times New Roman" w:cs="Times New Roman"/>
          <w:b/>
          <w:bCs/>
          <w:sz w:val="28"/>
          <w:szCs w:val="28"/>
        </w:rPr>
      </w:pPr>
    </w:p>
    <w:p w:rsidR="00007748" w:rsidRPr="00007748" w:rsidRDefault="00007748" w:rsidP="00007748">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6637E0"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007748" w:rsidRPr="00007748" w:rsidRDefault="00007748" w:rsidP="00007748">
      <w:pPr>
        <w:shd w:val="clear" w:color="auto" w:fill="FFFFFF"/>
        <w:spacing w:after="0" w:line="240" w:lineRule="auto"/>
        <w:jc w:val="center"/>
        <w:textAlignment w:val="baseline"/>
        <w:rPr>
          <w:rFonts w:ascii="Times New Roman" w:eastAsia="Times New Roman" w:hAnsi="Times New Roman" w:cs="Times New Roman"/>
          <w:b/>
          <w:bCs/>
          <w:sz w:val="28"/>
          <w:szCs w:val="28"/>
        </w:rPr>
      </w:pPr>
    </w:p>
    <w:p w:rsidR="006637E0" w:rsidRDefault="00007748" w:rsidP="00007748">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007748">
        <w:rPr>
          <w:rFonts w:ascii="Times New Roman" w:eastAsia="Times New Roman" w:hAnsi="Times New Roman" w:cs="Times New Roman"/>
          <w:b/>
          <w:bCs/>
          <w:sz w:val="28"/>
          <w:szCs w:val="28"/>
        </w:rPr>
        <w:t xml:space="preserve">2. Цели создания и основные принципы формирования, ведения, </w:t>
      </w:r>
    </w:p>
    <w:p w:rsidR="006637E0" w:rsidRDefault="00007748" w:rsidP="007E2B2C">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007748">
        <w:rPr>
          <w:rFonts w:ascii="Times New Roman" w:eastAsia="Times New Roman" w:hAnsi="Times New Roman" w:cs="Times New Roman"/>
          <w:b/>
          <w:bCs/>
          <w:sz w:val="28"/>
          <w:szCs w:val="28"/>
        </w:rPr>
        <w:t>ежегодного дополнения и опубликования Перечня</w:t>
      </w:r>
    </w:p>
    <w:p w:rsidR="00E831F4" w:rsidRPr="00007748" w:rsidRDefault="00E831F4" w:rsidP="007E2B2C">
      <w:pPr>
        <w:shd w:val="clear" w:color="auto" w:fill="FFFFFF"/>
        <w:spacing w:after="0" w:line="240" w:lineRule="auto"/>
        <w:jc w:val="center"/>
        <w:textAlignment w:val="baseline"/>
        <w:rPr>
          <w:rFonts w:ascii="Times New Roman" w:eastAsia="Times New Roman" w:hAnsi="Times New Roman" w:cs="Times New Roman"/>
          <w:b/>
          <w:bCs/>
          <w:sz w:val="28"/>
          <w:szCs w:val="28"/>
        </w:rPr>
      </w:pPr>
    </w:p>
    <w:p w:rsidR="00007748" w:rsidRPr="00007748" w:rsidRDefault="00007748" w:rsidP="00007748">
      <w:pPr>
        <w:shd w:val="clear" w:color="auto" w:fill="FFFFFF"/>
        <w:spacing w:after="0" w:line="240" w:lineRule="auto"/>
        <w:ind w:firstLine="709"/>
        <w:jc w:val="both"/>
        <w:textAlignment w:val="baseline"/>
        <w:rPr>
          <w:rFonts w:ascii="Times New Roman" w:eastAsia="Times New Roman" w:hAnsi="Times New Roman" w:cs="Times New Roman"/>
          <w:bCs/>
          <w:sz w:val="28"/>
          <w:szCs w:val="28"/>
        </w:rPr>
      </w:pPr>
      <w:r w:rsidRPr="00007748">
        <w:rPr>
          <w:rFonts w:ascii="Times New Roman" w:eastAsia="Times New Roman" w:hAnsi="Times New Roman" w:cs="Times New Roman"/>
          <w:bCs/>
          <w:sz w:val="28"/>
          <w:szCs w:val="28"/>
        </w:rPr>
        <w:t xml:space="preserve">В Перечне содержатся сведения о муниципальном имуществе </w:t>
      </w:r>
      <w:r w:rsidR="006637E0"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bCs/>
          <w:sz w:val="28"/>
          <w:szCs w:val="28"/>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rsidRPr="00007748">
        <w:rPr>
          <w:rFonts w:ascii="Times New Roman" w:eastAsia="Times New Roman" w:hAnsi="Times New Roman" w:cs="Times New Roman"/>
          <w:bCs/>
          <w:sz w:val="28"/>
          <w:szCs w:val="28"/>
        </w:rPr>
        <w:lastRenderedPageBreak/>
        <w:t>инфраструктуры поддержки.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также вправе обратиться за предоставлением во владение и (или) в пользование имущества, включенного в Перечень.</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Возможность отчуждения имущества, включенного в Перечень, на возмездной основе в собственность субъектов малого и среднего предпринимательства предусмотрена в соответствии с Федеральным законом от 22.07.2008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2.2. Формирование Перечня осуществляется в целях:</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физических лиц, применяющих специальный налоговый режим.</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2.2.2. Предоставления имущества, принадлежащего на праве собственности</w:t>
      </w:r>
      <w:r w:rsidR="001423EB" w:rsidRPr="001423EB">
        <w:rPr>
          <w:rFonts w:ascii="Times New Roman" w:eastAsia="Calibri" w:hAnsi="Times New Roman" w:cs="Times New Roman"/>
          <w:sz w:val="28"/>
          <w:szCs w:val="28"/>
          <w:lang w:eastAsia="en-US"/>
        </w:rPr>
        <w:t xml:space="preserve"> </w:t>
      </w:r>
      <w:proofErr w:type="spellStart"/>
      <w:r w:rsidR="001423EB">
        <w:rPr>
          <w:rFonts w:ascii="Times New Roman" w:eastAsia="Calibri" w:hAnsi="Times New Roman" w:cs="Times New Roman"/>
          <w:sz w:val="28"/>
          <w:szCs w:val="28"/>
          <w:lang w:eastAsia="en-US"/>
        </w:rPr>
        <w:t>Бобровичскому</w:t>
      </w:r>
      <w:proofErr w:type="spellEnd"/>
      <w:r w:rsidR="001423EB">
        <w:rPr>
          <w:rFonts w:ascii="Times New Roman" w:eastAsia="Calibri" w:hAnsi="Times New Roman" w:cs="Times New Roman"/>
          <w:sz w:val="28"/>
          <w:szCs w:val="28"/>
          <w:lang w:eastAsia="en-US"/>
        </w:rPr>
        <w:t xml:space="preserve"> сельскому</w:t>
      </w:r>
      <w:r w:rsidR="001423EB" w:rsidRPr="0002584F">
        <w:rPr>
          <w:rFonts w:ascii="Times New Roman" w:eastAsia="Calibri" w:hAnsi="Times New Roman" w:cs="Times New Roman"/>
          <w:sz w:val="28"/>
          <w:szCs w:val="28"/>
          <w:lang w:eastAsia="en-US"/>
        </w:rPr>
        <w:t xml:space="preserve"> поселени</w:t>
      </w:r>
      <w:r w:rsidR="001423EB">
        <w:rPr>
          <w:rFonts w:ascii="Times New Roman" w:eastAsia="Calibri" w:hAnsi="Times New Roman" w:cs="Times New Roman"/>
          <w:sz w:val="28"/>
          <w:szCs w:val="28"/>
          <w:lang w:eastAsia="en-US"/>
        </w:rPr>
        <w:t>ю</w:t>
      </w:r>
      <w:r w:rsidR="001423EB" w:rsidRPr="0002584F">
        <w:rPr>
          <w:rFonts w:ascii="Times New Roman" w:eastAsia="Calibri" w:hAnsi="Times New Roman" w:cs="Times New Roman"/>
          <w:sz w:val="28"/>
          <w:szCs w:val="28"/>
          <w:lang w:eastAsia="en-US"/>
        </w:rPr>
        <w:t xml:space="preserve"> Ельнинского района Смоленской области</w:t>
      </w:r>
      <w:r w:rsidRPr="00007748">
        <w:rPr>
          <w:rFonts w:ascii="Times New Roman" w:eastAsia="Times New Roman" w:hAnsi="Times New Roman" w:cs="Times New Roman"/>
          <w:sz w:val="28"/>
          <w:szCs w:val="20"/>
        </w:rPr>
        <w:t xml:space="preserve"> </w:t>
      </w:r>
      <w:r w:rsidR="001423EB">
        <w:rPr>
          <w:rFonts w:ascii="Times New Roman" w:eastAsia="Times New Roman" w:hAnsi="Times New Roman" w:cs="Times New Roman"/>
          <w:sz w:val="28"/>
          <w:szCs w:val="20"/>
        </w:rPr>
        <w:t xml:space="preserve"> </w:t>
      </w:r>
      <w:r w:rsidRPr="00007748">
        <w:rPr>
          <w:rFonts w:ascii="Times New Roman" w:eastAsia="Times New Roman" w:hAnsi="Times New Roman" w:cs="Times New Roman"/>
          <w:sz w:val="28"/>
          <w:szCs w:val="20"/>
        </w:rPr>
        <w:t xml:space="preserve"> во владение и (или) пользование на долгосрочной основе (в том числе </w:t>
      </w:r>
      <w:proofErr w:type="spellStart"/>
      <w:r w:rsidRPr="00007748">
        <w:rPr>
          <w:rFonts w:ascii="Times New Roman" w:eastAsia="Times New Roman" w:hAnsi="Times New Roman" w:cs="Times New Roman"/>
          <w:sz w:val="28"/>
          <w:szCs w:val="20"/>
        </w:rPr>
        <w:t>возмездно</w:t>
      </w:r>
      <w:proofErr w:type="spellEnd"/>
      <w:r w:rsidRPr="00007748">
        <w:rPr>
          <w:rFonts w:ascii="Times New Roman" w:eastAsia="Times New Roman" w:hAnsi="Times New Roman" w:cs="Times New Roman"/>
          <w:sz w:val="28"/>
          <w:szCs w:val="20"/>
        </w:rPr>
        <w:t>, безвозмездно и по льготным ставкам арендной платы) субъектам малого и среднего предпринимательства, организациям инфраструктуры поддержки, физическим лицам, применяющим специальный налоговый режим.</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 xml:space="preserve">2.2.3. Реализация полномочий </w:t>
      </w:r>
      <w:r w:rsidR="001423EB"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001423EB" w:rsidRPr="00007748">
        <w:rPr>
          <w:rFonts w:ascii="Times New Roman" w:eastAsia="Times New Roman" w:hAnsi="Times New Roman" w:cs="Times New Roman"/>
          <w:sz w:val="28"/>
          <w:szCs w:val="20"/>
        </w:rPr>
        <w:t xml:space="preserve"> </w:t>
      </w:r>
      <w:r w:rsidRPr="00007748">
        <w:rPr>
          <w:rFonts w:ascii="Times New Roman" w:eastAsia="Times New Roman" w:hAnsi="Times New Roman" w:cs="Times New Roman"/>
          <w:sz w:val="28"/>
          <w:szCs w:val="20"/>
        </w:rPr>
        <w:t>в сфере оказания имущественной поддержки субъектам малого и среднего предпринимательства.</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 xml:space="preserve">2.2.4. Повышения эффективности управления муниципальным имуществом, находящимся в собственности </w:t>
      </w:r>
      <w:r w:rsidR="001423EB"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0"/>
        </w:rPr>
        <w:t>, стимулирования развития малого и среднего предпринимательства на территории муниципального образования «Ельнинский район» Смоленской области.</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2.3. Формирование и ведение Перечня основывается на следующих основных принципах:</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2.3.1. Достоверность данных об имуществе, включаемом в Перечень, и поддержание актуальности информации об имуществе, включенном в Перечень.</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0"/>
        </w:rPr>
        <w:t xml:space="preserve">2.3.2. </w:t>
      </w:r>
      <w:r w:rsidRPr="00007748">
        <w:rPr>
          <w:rFonts w:ascii="Times New Roman" w:eastAsia="Times New Roman" w:hAnsi="Times New Roman" w:cs="Times New Roman"/>
          <w:sz w:val="28"/>
          <w:szCs w:val="28"/>
        </w:rPr>
        <w:t>Ежегодная актуализация Перечня (до 1 ноября текущего года), осуществляемая на основе предложений органа местного самоуправления по вопросам оказания имущественной поддержки субъектам малого и среднего предпринимательства.</w:t>
      </w:r>
    </w:p>
    <w:p w:rsidR="00007748" w:rsidRDefault="00007748" w:rsidP="00E831F4">
      <w:pPr>
        <w:autoSpaceDE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E831F4" w:rsidRDefault="00E831F4" w:rsidP="00E831F4">
      <w:pPr>
        <w:autoSpaceDE w:val="0"/>
        <w:spacing w:after="0" w:line="240" w:lineRule="auto"/>
        <w:ind w:firstLine="709"/>
        <w:jc w:val="both"/>
        <w:rPr>
          <w:rFonts w:ascii="Times New Roman" w:eastAsia="Times New Roman" w:hAnsi="Times New Roman" w:cs="Times New Roman"/>
          <w:sz w:val="20"/>
          <w:szCs w:val="20"/>
        </w:rPr>
      </w:pPr>
    </w:p>
    <w:p w:rsidR="00E831F4" w:rsidRPr="00E831F4" w:rsidRDefault="00E831F4" w:rsidP="00E831F4">
      <w:pPr>
        <w:autoSpaceDE w:val="0"/>
        <w:spacing w:after="0" w:line="240" w:lineRule="auto"/>
        <w:ind w:firstLine="709"/>
        <w:jc w:val="both"/>
        <w:rPr>
          <w:rFonts w:ascii="Times New Roman" w:eastAsia="Times New Roman" w:hAnsi="Times New Roman" w:cs="Times New Roman"/>
          <w:sz w:val="20"/>
          <w:szCs w:val="20"/>
        </w:rPr>
      </w:pPr>
    </w:p>
    <w:p w:rsidR="007E2B2C" w:rsidRDefault="00007748" w:rsidP="007E2B2C">
      <w:pPr>
        <w:widowControl w:val="0"/>
        <w:spacing w:after="0" w:line="240" w:lineRule="auto"/>
        <w:jc w:val="center"/>
        <w:rPr>
          <w:rFonts w:ascii="Times New Roman" w:eastAsia="Times New Roman" w:hAnsi="Times New Roman" w:cs="Times New Roman"/>
          <w:b/>
          <w:sz w:val="28"/>
          <w:szCs w:val="20"/>
        </w:rPr>
      </w:pPr>
      <w:r w:rsidRPr="00007748">
        <w:rPr>
          <w:rFonts w:ascii="Times New Roman" w:eastAsia="Times New Roman" w:hAnsi="Times New Roman" w:cs="Times New Roman"/>
          <w:b/>
          <w:sz w:val="28"/>
          <w:szCs w:val="20"/>
        </w:rPr>
        <w:t xml:space="preserve">3. Формирование, ведение Перечня, внесение в него изменений, </w:t>
      </w:r>
    </w:p>
    <w:p w:rsidR="007E2B2C" w:rsidRDefault="00007748" w:rsidP="007E2B2C">
      <w:pPr>
        <w:widowControl w:val="0"/>
        <w:spacing w:after="0" w:line="240" w:lineRule="auto"/>
        <w:jc w:val="center"/>
        <w:rPr>
          <w:rFonts w:ascii="Times New Roman" w:eastAsia="Times New Roman" w:hAnsi="Times New Roman" w:cs="Times New Roman"/>
          <w:b/>
          <w:sz w:val="28"/>
          <w:szCs w:val="20"/>
        </w:rPr>
      </w:pPr>
      <w:r w:rsidRPr="00007748">
        <w:rPr>
          <w:rFonts w:ascii="Times New Roman" w:eastAsia="Times New Roman" w:hAnsi="Times New Roman" w:cs="Times New Roman"/>
          <w:b/>
          <w:sz w:val="28"/>
          <w:szCs w:val="20"/>
        </w:rPr>
        <w:t>в том числе ежегодное дополнение Перечня</w:t>
      </w:r>
    </w:p>
    <w:p w:rsidR="00E831F4" w:rsidRDefault="00E831F4" w:rsidP="007E2B2C">
      <w:pPr>
        <w:widowControl w:val="0"/>
        <w:spacing w:after="0" w:line="240" w:lineRule="auto"/>
        <w:jc w:val="center"/>
        <w:rPr>
          <w:rFonts w:ascii="Times New Roman" w:eastAsia="Times New Roman" w:hAnsi="Times New Roman" w:cs="Times New Roman"/>
          <w:b/>
          <w:sz w:val="28"/>
          <w:szCs w:val="20"/>
        </w:rPr>
      </w:pPr>
    </w:p>
    <w:p w:rsidR="00007748" w:rsidRPr="00007748" w:rsidRDefault="00007748" w:rsidP="007E2B2C">
      <w:pPr>
        <w:widowControl w:val="0"/>
        <w:spacing w:after="0" w:line="240" w:lineRule="auto"/>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3.1. Перечень, изменения и ежегодное дополнение в него утверждаются постановлением Администрации</w:t>
      </w:r>
      <w:r w:rsidR="007E2B2C" w:rsidRPr="007E2B2C">
        <w:rPr>
          <w:rFonts w:ascii="Times New Roman" w:eastAsia="Calibri" w:hAnsi="Times New Roman" w:cs="Times New Roman"/>
          <w:sz w:val="28"/>
          <w:szCs w:val="28"/>
          <w:lang w:eastAsia="en-US"/>
        </w:rPr>
        <w:t xml:space="preserve"> </w:t>
      </w:r>
      <w:r w:rsidR="007E2B2C"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 xml:space="preserve">3.2. Формирование и ведение Перечня осуществляется Администрацией </w:t>
      </w:r>
      <w:r w:rsidR="007E2B2C"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007E2B2C" w:rsidRPr="00007748">
        <w:rPr>
          <w:rFonts w:ascii="Times New Roman" w:eastAsia="Times New Roman" w:hAnsi="Times New Roman" w:cs="Times New Roman"/>
          <w:sz w:val="28"/>
          <w:szCs w:val="28"/>
        </w:rPr>
        <w:t xml:space="preserve"> </w:t>
      </w:r>
      <w:r w:rsidRPr="00007748">
        <w:rPr>
          <w:rFonts w:ascii="Times New Roman" w:eastAsia="Times New Roman" w:hAnsi="Times New Roman" w:cs="Times New Roman"/>
          <w:sz w:val="28"/>
          <w:szCs w:val="28"/>
        </w:rPr>
        <w:t>(далее – уполномоченный орган)</w:t>
      </w:r>
      <w:r w:rsidRPr="00007748">
        <w:rPr>
          <w:rFonts w:ascii="Times New Roman" w:eastAsia="Times New Roman" w:hAnsi="Times New Roman" w:cs="Times New Roman"/>
          <w:i/>
          <w:iCs/>
          <w:sz w:val="28"/>
          <w:szCs w:val="28"/>
        </w:rPr>
        <w:t xml:space="preserve"> </w:t>
      </w:r>
      <w:r w:rsidRPr="00007748">
        <w:rPr>
          <w:rFonts w:ascii="Times New Roman" w:eastAsia="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0"/>
        </w:rPr>
        <w:t xml:space="preserve">3.3. </w:t>
      </w:r>
      <w:r w:rsidRPr="00007748">
        <w:rPr>
          <w:rFonts w:ascii="Times New Roman" w:eastAsia="Times New Roman" w:hAnsi="Times New Roman" w:cs="Times New Roman"/>
          <w:sz w:val="28"/>
          <w:szCs w:val="28"/>
        </w:rPr>
        <w:t>В Перечень вносятся сведения об имуществе, соответствующем следующим критериям:</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3.3.3. Имущество не является объектом религиозного назначения;</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w:t>
      </w:r>
    </w:p>
    <w:p w:rsidR="00007748" w:rsidRPr="00007748" w:rsidRDefault="00007748" w:rsidP="00007748">
      <w:pPr>
        <w:autoSpaceDE w:val="0"/>
        <w:spacing w:after="0" w:line="240" w:lineRule="auto"/>
        <w:ind w:firstLine="540"/>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7E2B2C"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007748" w:rsidRPr="00007748" w:rsidRDefault="00007748" w:rsidP="00007748">
      <w:pPr>
        <w:autoSpaceDE w:val="0"/>
        <w:spacing w:after="0" w:line="240" w:lineRule="auto"/>
        <w:ind w:firstLine="540"/>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3.3.6. Имущество не признано аварийным и подлежащим сносу;</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w:t>
      </w:r>
      <w:r w:rsidRPr="00007748">
        <w:rPr>
          <w:rFonts w:ascii="Times New Roman" w:eastAsia="Times New Roman" w:hAnsi="Times New Roman" w:cs="Times New Roman"/>
          <w:sz w:val="28"/>
          <w:szCs w:val="28"/>
        </w:rPr>
        <w:lastRenderedPageBreak/>
        <w:t>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органа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3.3.12.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3.3.13. В отношении имущества, арендуемого субъектом МСП в течение менее трех лет, арендатор не направил возражения на включение в Перечень.</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3.3.14. В отношении имущества заключен договор аренды или иной договор о передаче во владение и (или) пользование, срок действия которого составляет не менее пяти лет.</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w:t>
      </w:r>
      <w:r w:rsidR="007E2B2C" w:rsidRPr="007E2B2C">
        <w:rPr>
          <w:rFonts w:ascii="Times New Roman" w:eastAsia="Calibri" w:hAnsi="Times New Roman" w:cs="Times New Roman"/>
          <w:sz w:val="28"/>
          <w:szCs w:val="28"/>
          <w:lang w:eastAsia="en-US"/>
        </w:rPr>
        <w:t xml:space="preserve"> </w:t>
      </w:r>
      <w:r w:rsidR="007E2B2C"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xml:space="preserve"> по инициативе или на основании предложений балансодержателей, а также субъектов малого и среднего предпринимательства, физических лиц, применяющих специальный налоговый режим,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
    <w:p w:rsidR="00007748" w:rsidRPr="00463413" w:rsidRDefault="002A7409" w:rsidP="00007748">
      <w:pPr>
        <w:spacing w:after="0" w:line="240" w:lineRule="auto"/>
        <w:ind w:firstLine="567"/>
        <w:jc w:val="both"/>
        <w:rPr>
          <w:rFonts w:ascii="Times New Roman" w:eastAsia="Times New Roman" w:hAnsi="Times New Roman" w:cs="Times New Roman"/>
          <w:sz w:val="20"/>
          <w:szCs w:val="20"/>
        </w:rPr>
      </w:pPr>
      <w:r w:rsidRPr="00463413">
        <w:rPr>
          <w:rFonts w:ascii="Times New Roman" w:eastAsia="Times New Roman" w:hAnsi="Times New Roman" w:cs="Times New Roman"/>
          <w:sz w:val="28"/>
          <w:szCs w:val="28"/>
        </w:rPr>
        <w:t xml:space="preserve">3.7. </w:t>
      </w:r>
      <w:r w:rsidR="00463413" w:rsidRPr="00463413">
        <w:rPr>
          <w:rFonts w:ascii="Times New Roman" w:eastAsia="Times New Roman" w:hAnsi="Times New Roman" w:cs="Times New Roman"/>
          <w:sz w:val="28"/>
          <w:szCs w:val="28"/>
        </w:rPr>
        <w:t>Рассмотрение у</w:t>
      </w:r>
      <w:r w:rsidR="00007748" w:rsidRPr="00463413">
        <w:rPr>
          <w:rFonts w:ascii="Times New Roman" w:eastAsia="Times New Roman" w:hAnsi="Times New Roman" w:cs="Times New Roman"/>
          <w:sz w:val="28"/>
          <w:szCs w:val="28"/>
        </w:rPr>
        <w:t xml:space="preserve">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w:t>
      </w:r>
      <w:r w:rsidR="00463413" w:rsidRPr="00463413">
        <w:rPr>
          <w:rFonts w:ascii="Times New Roman" w:eastAsia="Times New Roman" w:hAnsi="Times New Roman" w:cs="Times New Roman"/>
          <w:sz w:val="28"/>
          <w:szCs w:val="28"/>
        </w:rPr>
        <w:t>у</w:t>
      </w:r>
      <w:r w:rsidR="00007748" w:rsidRPr="00463413">
        <w:rPr>
          <w:rFonts w:ascii="Times New Roman" w:eastAsia="Times New Roman" w:hAnsi="Times New Roman" w:cs="Times New Roman"/>
          <w:sz w:val="28"/>
          <w:szCs w:val="28"/>
        </w:rPr>
        <w:t>полномоченным органом принимается одно из следующих решений:</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463413">
        <w:rPr>
          <w:rFonts w:ascii="Times New Roman" w:eastAsia="Times New Roman" w:hAnsi="Times New Roman" w:cs="Times New Roman"/>
          <w:sz w:val="28"/>
          <w:szCs w:val="28"/>
        </w:rPr>
        <w:t xml:space="preserve">3.7.1. О включении сведений об имуществе, в отношении </w:t>
      </w:r>
      <w:r w:rsidRPr="00007748">
        <w:rPr>
          <w:rFonts w:ascii="Times New Roman" w:eastAsia="Times New Roman" w:hAnsi="Times New Roman" w:cs="Times New Roman"/>
          <w:sz w:val="28"/>
          <w:szCs w:val="28"/>
        </w:rPr>
        <w:t>которого поступило предложение, в Перечень с принятием соответствующего правового акта;</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bookmarkStart w:id="2" w:name="Par6"/>
      <w:bookmarkEnd w:id="2"/>
      <w:r w:rsidRPr="00007748">
        <w:rPr>
          <w:rFonts w:ascii="Times New Roman" w:eastAsia="Times New Roman" w:hAnsi="Times New Roman" w:cs="Times New Roman"/>
          <w:sz w:val="28"/>
          <w:szCs w:val="28"/>
        </w:rPr>
        <w:lastRenderedPageBreak/>
        <w:t>3.7.2. Об исключении сведений об имуществе, в отношении которого поступило предложение, из Перечня, с принятием соответствующего правового акта;</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3.8.1. Имущество не соответствует критериям, установленным пунктом 3.3 настоящего Порядка.</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2A740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уполномоченного органа на согласование сделок с имуществом балансодержателя.</w:t>
      </w:r>
      <w:r w:rsidRPr="00007748">
        <w:rPr>
          <w:rFonts w:ascii="Times New Roman" w:eastAsia="Times New Roman" w:hAnsi="Times New Roman" w:cs="Times New Roman"/>
          <w:i/>
          <w:iCs/>
          <w:sz w:val="28"/>
          <w:szCs w:val="28"/>
        </w:rPr>
        <w:t xml:space="preserve"> </w:t>
      </w:r>
    </w:p>
    <w:p w:rsidR="00007748" w:rsidRPr="00007748" w:rsidRDefault="00007748" w:rsidP="00007748">
      <w:pPr>
        <w:autoSpaceDE w:val="0"/>
        <w:spacing w:after="0" w:line="240" w:lineRule="auto"/>
        <w:ind w:firstLine="709"/>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3.8.3. Отсутствуют индивидуально-определенные признаки</w:t>
      </w:r>
      <w:r w:rsidRPr="00007748">
        <w:rPr>
          <w:rFonts w:ascii="Times New Roman" w:eastAsia="Times New Roman" w:hAnsi="Times New Roman" w:cs="Times New Roman"/>
          <w:sz w:val="28"/>
          <w:szCs w:val="28"/>
        </w:rPr>
        <w:br/>
        <w:t xml:space="preserve">движимого имущества, позволяющие заключить в отношении него договор аренды. </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3.9. Уполномоченный орган вправе исключить сведения о муниципальном имуществе</w:t>
      </w:r>
      <w:r w:rsidR="002A7409" w:rsidRPr="002A7409">
        <w:rPr>
          <w:rFonts w:ascii="Times New Roman" w:eastAsia="Calibri" w:hAnsi="Times New Roman" w:cs="Times New Roman"/>
          <w:sz w:val="28"/>
          <w:szCs w:val="28"/>
          <w:lang w:eastAsia="en-US"/>
        </w:rPr>
        <w:t xml:space="preserve"> </w:t>
      </w:r>
      <w:r w:rsidR="002A740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не поступило:</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007748" w:rsidRPr="00007748" w:rsidRDefault="00007748" w:rsidP="00007748">
      <w:pPr>
        <w:autoSpaceDE w:val="0"/>
        <w:spacing w:after="0" w:line="240" w:lineRule="auto"/>
        <w:ind w:firstLine="567"/>
        <w:jc w:val="both"/>
        <w:rPr>
          <w:rFonts w:ascii="Times New Roman" w:eastAsia="Times New Roman" w:hAnsi="Times New Roman" w:cs="Times New Roman"/>
          <w:sz w:val="20"/>
          <w:szCs w:val="20"/>
        </w:rPr>
      </w:pPr>
      <w:r w:rsidRPr="00007748">
        <w:rPr>
          <w:rFonts w:ascii="Times New Roman" w:eastAsia="Times New Roman" w:hAnsi="Times New Roman" w:cs="Times New Roman"/>
          <w:sz w:val="28"/>
          <w:szCs w:val="2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0"/>
        </w:rPr>
        <w:t xml:space="preserve">3.10. </w:t>
      </w:r>
      <w:r w:rsidRPr="00007748">
        <w:rPr>
          <w:rFonts w:ascii="Times New Roman" w:eastAsia="Times New Roman" w:hAnsi="Times New Roman" w:cs="Times New Roman"/>
          <w:sz w:val="28"/>
          <w:szCs w:val="28"/>
        </w:rPr>
        <w:t xml:space="preserve">Сведения о муниципальном имуществе </w:t>
      </w:r>
      <w:r w:rsidR="002A740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002A7409" w:rsidRPr="00007748">
        <w:rPr>
          <w:rFonts w:ascii="Times New Roman" w:eastAsia="Times New Roman" w:hAnsi="Times New Roman" w:cs="Times New Roman"/>
          <w:sz w:val="28"/>
          <w:szCs w:val="28"/>
        </w:rPr>
        <w:t xml:space="preserve"> </w:t>
      </w:r>
      <w:r w:rsidRPr="00007748">
        <w:rPr>
          <w:rFonts w:ascii="Times New Roman" w:eastAsia="Times New Roman" w:hAnsi="Times New Roman" w:cs="Times New Roman"/>
          <w:sz w:val="28"/>
          <w:szCs w:val="28"/>
        </w:rPr>
        <w:t>подлежат исключению из Перечня, в следующих случаях:</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2A740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 xml:space="preserve">3.10.2. Право собственности </w:t>
      </w:r>
      <w:r w:rsidR="002A740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002A7409" w:rsidRPr="00007748">
        <w:rPr>
          <w:rFonts w:ascii="Times New Roman" w:eastAsia="Times New Roman" w:hAnsi="Times New Roman" w:cs="Times New Roman"/>
          <w:sz w:val="28"/>
          <w:szCs w:val="28"/>
        </w:rPr>
        <w:t xml:space="preserve"> </w:t>
      </w:r>
      <w:r w:rsidRPr="00007748">
        <w:rPr>
          <w:rFonts w:ascii="Times New Roman" w:eastAsia="Times New Roman" w:hAnsi="Times New Roman" w:cs="Times New Roman"/>
          <w:sz w:val="28"/>
          <w:szCs w:val="28"/>
        </w:rPr>
        <w:t>на имущество прекращено по решению суда или в ином установленном законом порядке;</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lastRenderedPageBreak/>
        <w:t>3.10.3. Прекращение существования имущества в результате его гибели или уничтожения;</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организации инфраструктуры поддержки субъектов малого и среднего предпринимательства, физическому лицу, применяющему специальный налоговый режим, на условиях, обеспечивающих проведение его капитального ремонта и (или) реконструкции арендатором, в соответствии с нормативно правовыми актами Российской Федерации, нормативно правовыми актами Смоленской области, муниципальными правовыми актами </w:t>
      </w:r>
      <w:r w:rsidR="002A740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4. Опубликование Перечня и предоставление сведений о включенном в него имуществе</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4.1. Уполномоченный орган:</w:t>
      </w:r>
    </w:p>
    <w:p w:rsidR="00007748" w:rsidRPr="00463413"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4.1.1. Обеспечивает опубликование Перечня или</w:t>
      </w:r>
      <w:r w:rsidR="002A7409">
        <w:rPr>
          <w:rFonts w:ascii="Times New Roman" w:eastAsia="Times New Roman" w:hAnsi="Times New Roman" w:cs="Times New Roman"/>
          <w:sz w:val="28"/>
          <w:szCs w:val="28"/>
        </w:rPr>
        <w:t xml:space="preserve"> изменений в Перечень в  газете «</w:t>
      </w:r>
      <w:proofErr w:type="spellStart"/>
      <w:r w:rsidR="002A7409">
        <w:rPr>
          <w:rFonts w:ascii="Times New Roman" w:eastAsia="Times New Roman" w:hAnsi="Times New Roman" w:cs="Times New Roman"/>
          <w:sz w:val="28"/>
          <w:szCs w:val="28"/>
        </w:rPr>
        <w:t>Бобровичский</w:t>
      </w:r>
      <w:proofErr w:type="spellEnd"/>
      <w:r w:rsidR="002A7409">
        <w:rPr>
          <w:rFonts w:ascii="Times New Roman" w:eastAsia="Times New Roman" w:hAnsi="Times New Roman" w:cs="Times New Roman"/>
          <w:sz w:val="28"/>
          <w:szCs w:val="28"/>
        </w:rPr>
        <w:t xml:space="preserve"> вестник</w:t>
      </w:r>
      <w:r w:rsidRPr="00007748">
        <w:rPr>
          <w:rFonts w:ascii="Times New Roman" w:eastAsia="Times New Roman" w:hAnsi="Times New Roman" w:cs="Times New Roman"/>
          <w:sz w:val="28"/>
          <w:szCs w:val="28"/>
        </w:rPr>
        <w:t>» в течение 10 рабочих дней со дня утверждения по форме согласно приложению № 2 к постановлению Администрации</w:t>
      </w:r>
      <w:r w:rsidR="002A7409" w:rsidRPr="002A7409">
        <w:rPr>
          <w:rFonts w:ascii="Times New Roman" w:eastAsia="Calibri" w:hAnsi="Times New Roman" w:cs="Times New Roman"/>
          <w:sz w:val="28"/>
          <w:szCs w:val="28"/>
          <w:lang w:eastAsia="en-US"/>
        </w:rPr>
        <w:t xml:space="preserve"> </w:t>
      </w:r>
      <w:r w:rsidR="002A740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xml:space="preserve"> «Об утверждении Порядка формирования, ведения, ежегодного дополнения и опубликования перечня муниципального имущества</w:t>
      </w:r>
      <w:r w:rsidR="002A7409" w:rsidRPr="002A7409">
        <w:rPr>
          <w:rFonts w:ascii="Times New Roman" w:eastAsia="Calibri" w:hAnsi="Times New Roman" w:cs="Times New Roman"/>
          <w:sz w:val="28"/>
          <w:szCs w:val="28"/>
          <w:lang w:eastAsia="en-US"/>
        </w:rPr>
        <w:t xml:space="preserve"> </w:t>
      </w:r>
      <w:r w:rsidR="002A7409"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организации инфраструктуры </w:t>
      </w:r>
      <w:r w:rsidRPr="00463413">
        <w:rPr>
          <w:rFonts w:ascii="Times New Roman" w:eastAsia="Times New Roman" w:hAnsi="Times New Roman" w:cs="Times New Roman"/>
          <w:sz w:val="28"/>
          <w:szCs w:val="28"/>
        </w:rPr>
        <w:t>поддержки субъектов малого и среднего предприниматель</w:t>
      </w:r>
      <w:r w:rsidR="00463413" w:rsidRPr="00463413">
        <w:rPr>
          <w:rFonts w:ascii="Times New Roman" w:eastAsia="Times New Roman" w:hAnsi="Times New Roman" w:cs="Times New Roman"/>
          <w:sz w:val="28"/>
          <w:szCs w:val="28"/>
        </w:rPr>
        <w:t>ства</w:t>
      </w:r>
      <w:r w:rsidRPr="00463413">
        <w:rPr>
          <w:rFonts w:ascii="Times New Roman" w:eastAsia="Times New Roman" w:hAnsi="Times New Roman" w:cs="Times New Roman"/>
          <w:sz w:val="28"/>
          <w:szCs w:val="28"/>
        </w:rPr>
        <w:t>»;</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463413">
        <w:rPr>
          <w:rFonts w:ascii="Times New Roman" w:eastAsia="Times New Roman" w:hAnsi="Times New Roman" w:cs="Times New Roman"/>
          <w:sz w:val="28"/>
          <w:szCs w:val="28"/>
        </w:rPr>
        <w:t xml:space="preserve">4.1.2. Осуществляет размещение Перечня на официальном сайте Администрации </w:t>
      </w:r>
      <w:r w:rsidR="002A7409" w:rsidRPr="00463413">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002A7409" w:rsidRPr="00463413">
        <w:rPr>
          <w:rFonts w:ascii="Times New Roman" w:eastAsia="Times New Roman" w:hAnsi="Times New Roman" w:cs="Times New Roman"/>
          <w:sz w:val="28"/>
          <w:szCs w:val="28"/>
        </w:rPr>
        <w:t xml:space="preserve"> </w:t>
      </w:r>
      <w:r w:rsidRPr="00463413">
        <w:rPr>
          <w:rFonts w:ascii="Times New Roman" w:eastAsia="Times New Roman" w:hAnsi="Times New Roman" w:cs="Times New Roman"/>
          <w:sz w:val="28"/>
          <w:szCs w:val="28"/>
        </w:rPr>
        <w:t xml:space="preserve"> в информационно-телекоммуникационной сети «Интернет» в разделе «Имущественная поддержка субъектов малого и среднего предпринимательства» (в том числе в форме открытых данных) в течение 3 рабочих </w:t>
      </w:r>
      <w:r w:rsidRPr="00007748">
        <w:rPr>
          <w:rFonts w:ascii="Times New Roman" w:eastAsia="Times New Roman" w:hAnsi="Times New Roman" w:cs="Times New Roman"/>
          <w:sz w:val="28"/>
          <w:szCs w:val="28"/>
        </w:rPr>
        <w:lastRenderedPageBreak/>
        <w:t xml:space="preserve">дней со дня утверждения Перечня или изменений в Перечня или изменений в Перечень по форме согласно приложению № 2 к постановлению Администрации </w:t>
      </w:r>
      <w:r w:rsidR="003A6A5E"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003A6A5E" w:rsidRPr="00007748">
        <w:rPr>
          <w:rFonts w:ascii="Times New Roman" w:eastAsia="Times New Roman" w:hAnsi="Times New Roman" w:cs="Times New Roman"/>
          <w:sz w:val="28"/>
          <w:szCs w:val="28"/>
        </w:rPr>
        <w:t xml:space="preserve"> </w:t>
      </w:r>
      <w:r w:rsidRPr="00007748">
        <w:rPr>
          <w:rFonts w:ascii="Times New Roman" w:eastAsia="Times New Roman" w:hAnsi="Times New Roman" w:cs="Times New Roman"/>
          <w:sz w:val="28"/>
          <w:szCs w:val="28"/>
        </w:rPr>
        <w:t xml:space="preserve">«Об утверждении Порядка формирования, ведения, ежегодного дополнения и опубликования перечня муниципального имущества </w:t>
      </w:r>
      <w:r w:rsidR="003A6A5E"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организации инфраструктуры поддержки субъектов малого и среднего предприниматель</w:t>
      </w:r>
      <w:r w:rsidR="00E831F4">
        <w:rPr>
          <w:rFonts w:ascii="Times New Roman" w:eastAsia="Times New Roman" w:hAnsi="Times New Roman" w:cs="Times New Roman"/>
          <w:sz w:val="28"/>
          <w:szCs w:val="28"/>
        </w:rPr>
        <w:t>ства</w:t>
      </w:r>
      <w:r w:rsidRPr="00007748">
        <w:rPr>
          <w:rFonts w:ascii="Times New Roman" w:eastAsia="Times New Roman" w:hAnsi="Times New Roman" w:cs="Times New Roman"/>
          <w:sz w:val="28"/>
          <w:szCs w:val="28"/>
        </w:rPr>
        <w:t>».</w:t>
      </w:r>
    </w:p>
    <w:p w:rsidR="00007748" w:rsidRPr="00007748" w:rsidRDefault="00007748" w:rsidP="003A6A5E">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sidRPr="00007748">
        <w:rPr>
          <w:rFonts w:ascii="Times New Roman" w:eastAsia="Times New Roman" w:hAnsi="Times New Roman" w:cs="Times New Roman"/>
          <w:bCs/>
          <w:sz w:val="24"/>
          <w:szCs w:val="24"/>
          <w:highlight w:val="yellow"/>
        </w:rPr>
        <w:br w:type="page"/>
      </w:r>
    </w:p>
    <w:p w:rsidR="003A6A5E" w:rsidRDefault="003A6A5E" w:rsidP="003A6A5E">
      <w:pPr>
        <w:shd w:val="clear" w:color="auto" w:fill="FFFFFF"/>
        <w:spacing w:after="0" w:line="240" w:lineRule="auto"/>
        <w:jc w:val="center"/>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Приложение №2</w:t>
      </w:r>
    </w:p>
    <w:p w:rsidR="003A6A5E" w:rsidRPr="00AA1A79" w:rsidRDefault="003A6A5E" w:rsidP="003A6A5E">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w:t>
      </w:r>
      <w:r w:rsidRPr="00AA1A79">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остановлению</w:t>
      </w:r>
      <w:r w:rsidRPr="00AA1A79">
        <w:rPr>
          <w:rFonts w:ascii="Times New Roman" w:eastAsia="Times New Roman" w:hAnsi="Times New Roman" w:cs="Times New Roman"/>
          <w:bCs/>
          <w:sz w:val="24"/>
          <w:szCs w:val="24"/>
        </w:rPr>
        <w:t xml:space="preserve">     Администрации</w:t>
      </w:r>
    </w:p>
    <w:p w:rsidR="003A6A5E" w:rsidRPr="00AA1A79" w:rsidRDefault="003A6A5E" w:rsidP="003A6A5E">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sidRPr="00AA1A79">
        <w:rPr>
          <w:rFonts w:ascii="Times New Roman" w:eastAsia="Times New Roman" w:hAnsi="Times New Roman" w:cs="Times New Roman"/>
          <w:bCs/>
          <w:sz w:val="24"/>
          <w:szCs w:val="24"/>
        </w:rPr>
        <w:t>Бобровичского сельского поселения</w:t>
      </w:r>
    </w:p>
    <w:p w:rsidR="003A6A5E" w:rsidRPr="00AA1A79" w:rsidRDefault="003A6A5E" w:rsidP="003A6A5E">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sidRPr="00AA1A79">
        <w:rPr>
          <w:rFonts w:ascii="Times New Roman" w:eastAsia="Times New Roman" w:hAnsi="Times New Roman" w:cs="Times New Roman"/>
          <w:bCs/>
          <w:sz w:val="24"/>
          <w:szCs w:val="24"/>
        </w:rPr>
        <w:t xml:space="preserve">Ельнинского   района    Смоленской </w:t>
      </w:r>
    </w:p>
    <w:p w:rsidR="00007748" w:rsidRDefault="003A6A5E" w:rsidP="00E831F4">
      <w:pPr>
        <w:shd w:val="clear" w:color="auto" w:fill="FFFFFF"/>
        <w:spacing w:after="0" w:line="240" w:lineRule="auto"/>
        <w:ind w:firstLine="709"/>
        <w:jc w:val="center"/>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719FE">
        <w:rPr>
          <w:rFonts w:ascii="Times New Roman" w:eastAsia="Times New Roman" w:hAnsi="Times New Roman" w:cs="Times New Roman"/>
          <w:bCs/>
          <w:sz w:val="24"/>
          <w:szCs w:val="24"/>
        </w:rPr>
        <w:t xml:space="preserve">                      </w:t>
      </w:r>
      <w:r w:rsidRPr="00AA1A79">
        <w:rPr>
          <w:rFonts w:ascii="Times New Roman" w:eastAsia="Times New Roman" w:hAnsi="Times New Roman" w:cs="Times New Roman"/>
          <w:bCs/>
          <w:sz w:val="24"/>
          <w:szCs w:val="24"/>
        </w:rPr>
        <w:t xml:space="preserve">области от </w:t>
      </w:r>
      <w:r w:rsidR="001719FE">
        <w:rPr>
          <w:rFonts w:ascii="Times New Roman" w:eastAsia="Times New Roman" w:hAnsi="Times New Roman" w:cs="Times New Roman"/>
          <w:bCs/>
          <w:sz w:val="24"/>
          <w:szCs w:val="24"/>
        </w:rPr>
        <w:t>20.10.2021 № 40</w:t>
      </w:r>
    </w:p>
    <w:p w:rsidR="00E831F4" w:rsidRDefault="00E831F4" w:rsidP="00E831F4">
      <w:pPr>
        <w:shd w:val="clear" w:color="auto" w:fill="FFFFFF"/>
        <w:spacing w:after="0" w:line="240" w:lineRule="auto"/>
        <w:ind w:firstLine="709"/>
        <w:jc w:val="center"/>
        <w:textAlignment w:val="baseline"/>
        <w:outlineLvl w:val="1"/>
        <w:rPr>
          <w:rFonts w:ascii="Times New Roman" w:eastAsia="Times New Roman" w:hAnsi="Times New Roman" w:cs="Times New Roman"/>
          <w:bCs/>
          <w:sz w:val="24"/>
          <w:szCs w:val="24"/>
        </w:rPr>
      </w:pPr>
    </w:p>
    <w:p w:rsidR="00E831F4" w:rsidRPr="00007748" w:rsidRDefault="00E831F4" w:rsidP="00E831F4">
      <w:pPr>
        <w:shd w:val="clear" w:color="auto" w:fill="FFFFFF"/>
        <w:spacing w:after="0" w:line="240" w:lineRule="auto"/>
        <w:ind w:firstLine="709"/>
        <w:jc w:val="center"/>
        <w:textAlignment w:val="baseline"/>
        <w:outlineLvl w:val="1"/>
        <w:rPr>
          <w:rFonts w:ascii="Times New Roman" w:eastAsia="Times New Roman" w:hAnsi="Times New Roman" w:cs="Times New Roman"/>
          <w:bCs/>
          <w:sz w:val="24"/>
          <w:szCs w:val="24"/>
        </w:rPr>
      </w:pPr>
    </w:p>
    <w:p w:rsidR="00007748" w:rsidRPr="00007748" w:rsidRDefault="00007748" w:rsidP="00007748">
      <w:pPr>
        <w:widowControl w:val="0"/>
        <w:suppressAutoHyphens/>
        <w:autoSpaceDE w:val="0"/>
        <w:spacing w:after="0" w:line="240" w:lineRule="auto"/>
        <w:ind w:left="5755"/>
        <w:jc w:val="both"/>
        <w:rPr>
          <w:rFonts w:ascii="Times New Roman" w:eastAsia="Times New Roman" w:hAnsi="Times New Roman" w:cs="Times New Roman"/>
          <w:bCs/>
          <w:sz w:val="24"/>
          <w:szCs w:val="24"/>
        </w:rPr>
      </w:pPr>
    </w:p>
    <w:p w:rsidR="00007748" w:rsidRPr="00007748" w:rsidRDefault="00007748" w:rsidP="00007748">
      <w:pPr>
        <w:widowControl w:val="0"/>
        <w:suppressAutoHyphens/>
        <w:autoSpaceDE w:val="0"/>
        <w:spacing w:after="0" w:line="240" w:lineRule="auto"/>
        <w:ind w:left="5755"/>
        <w:jc w:val="both"/>
        <w:rPr>
          <w:rFonts w:ascii="Times New Roman" w:eastAsia="Times New Roman" w:hAnsi="Times New Roman" w:cs="Times New Roman"/>
          <w:bCs/>
          <w:sz w:val="24"/>
          <w:szCs w:val="24"/>
        </w:rPr>
      </w:pPr>
    </w:p>
    <w:p w:rsidR="00463413" w:rsidRDefault="00007748" w:rsidP="00007748">
      <w:pPr>
        <w:widowControl w:val="0"/>
        <w:spacing w:after="0" w:line="240" w:lineRule="auto"/>
        <w:jc w:val="center"/>
        <w:rPr>
          <w:rFonts w:ascii="Times New Roman" w:eastAsia="Times New Roman" w:hAnsi="Times New Roman" w:cs="Times New Roman"/>
          <w:b/>
          <w:sz w:val="28"/>
          <w:szCs w:val="28"/>
        </w:rPr>
      </w:pPr>
      <w:r w:rsidRPr="00007748">
        <w:rPr>
          <w:rFonts w:ascii="Times New Roman" w:eastAsia="Times New Roman" w:hAnsi="Times New Roman" w:cs="Times New Roman"/>
          <w:b/>
          <w:sz w:val="28"/>
          <w:szCs w:val="28"/>
        </w:rPr>
        <w:t>ФОРМА П</w:t>
      </w:r>
      <w:r w:rsidR="00463413">
        <w:rPr>
          <w:rFonts w:ascii="Times New Roman" w:eastAsia="Times New Roman" w:hAnsi="Times New Roman" w:cs="Times New Roman"/>
          <w:b/>
          <w:sz w:val="28"/>
          <w:szCs w:val="28"/>
        </w:rPr>
        <w:t xml:space="preserve">ЕРЕЧНЯ МУНИЦИПАЛЬНОГО ИМУЩЕСТВА </w:t>
      </w:r>
    </w:p>
    <w:p w:rsidR="00007748" w:rsidRPr="00007748" w:rsidRDefault="00463413" w:rsidP="00007748">
      <w:pPr>
        <w:widowControl w:val="0"/>
        <w:spacing w:after="0" w:line="240" w:lineRule="auto"/>
        <w:jc w:val="center"/>
        <w:rPr>
          <w:rFonts w:ascii="Times New Roman" w:eastAsia="Times New Roman" w:hAnsi="Times New Roman" w:cs="Times New Roman"/>
          <w:b/>
          <w:sz w:val="28"/>
          <w:szCs w:val="28"/>
        </w:rPr>
      </w:pPr>
      <w:r w:rsidRPr="00463413">
        <w:rPr>
          <w:rFonts w:ascii="Times New Roman" w:eastAsia="Times New Roman" w:hAnsi="Times New Roman" w:cs="Times New Roman"/>
          <w:b/>
          <w:sz w:val="28"/>
          <w:szCs w:val="28"/>
        </w:rPr>
        <w:t>БОБРОВИЧСКОГО СЕЛЬСКОГО ПОСЕЛЕНИЯ ЕЛЬНИНСКОГО РАЙОНА СМОЛЕНСКОЙ ОБЛАСТИ</w:t>
      </w:r>
      <w:r w:rsidRPr="00007748">
        <w:rPr>
          <w:rFonts w:ascii="Times New Roman" w:eastAsia="Times New Roman" w:hAnsi="Times New Roman" w:cs="Times New Roman"/>
          <w:b/>
          <w:sz w:val="28"/>
          <w:szCs w:val="28"/>
        </w:rPr>
        <w:t xml:space="preserve">, </w:t>
      </w:r>
      <w:r w:rsidR="00007748" w:rsidRPr="00007748">
        <w:rPr>
          <w:rFonts w:ascii="Times New Roman" w:eastAsia="Times New Roman" w:hAnsi="Times New Roman" w:cs="Times New Roman"/>
          <w:b/>
          <w:sz w:val="28"/>
          <w:szCs w:val="28"/>
        </w:rPr>
        <w:t>ПРЕДНАЗНАЧЕННОГО ДЛЯ ПРЕДОСТАВЛЕНИЯ ВО ВЛАДЕНИЕ И (ИЛИ) В ПОЛЬЗОВАНИЕ СУБЪЕКТАМ МАЛОГО И СРЕДНЕГО ПРЕДРПРИНИМАТЕЛЬСТВА И ОРГАНИЗАЦИЯМ, ОБРАЗУЮЩИМ ИНФРАСТРУКТУРУ ПОДДЕРЖКИ СУБЪЕКТОВ МАЛОГО И СРЕДНЕГО ПРЕДПРИНИМАТЕЛЬСТВА</w:t>
      </w:r>
    </w:p>
    <w:p w:rsidR="00007748" w:rsidRPr="00007748" w:rsidRDefault="00007748" w:rsidP="00007748">
      <w:pPr>
        <w:widowControl w:val="0"/>
        <w:spacing w:after="0" w:line="240" w:lineRule="auto"/>
        <w:jc w:val="center"/>
        <w:rPr>
          <w:rFonts w:ascii="Times New Roman" w:eastAsia="Times New Roman" w:hAnsi="Times New Roman" w:cs="Times New Roman"/>
          <w:b/>
          <w:sz w:val="28"/>
          <w:szCs w:val="28"/>
        </w:rPr>
      </w:pPr>
    </w:p>
    <w:tbl>
      <w:tblPr>
        <w:tblW w:w="10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986"/>
        <w:gridCol w:w="1134"/>
        <w:gridCol w:w="1276"/>
        <w:gridCol w:w="3544"/>
        <w:gridCol w:w="1559"/>
        <w:gridCol w:w="1703"/>
      </w:tblGrid>
      <w:tr w:rsidR="00007748" w:rsidRPr="00007748" w:rsidTr="008E6C54">
        <w:trPr>
          <w:trHeight w:val="276"/>
        </w:trPr>
        <w:tc>
          <w:tcPr>
            <w:tcW w:w="574"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 п/п</w:t>
            </w:r>
          </w:p>
        </w:tc>
        <w:tc>
          <w:tcPr>
            <w:tcW w:w="986"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Адрес (местоположение) объекта </w:t>
            </w:r>
            <w:r w:rsidRPr="00007748">
              <w:rPr>
                <w:rFonts w:ascii="Times New Roman" w:eastAsia="Times New Roman" w:hAnsi="Times New Roman" w:cs="Times New Roman"/>
                <w:lang w:val="en-US"/>
              </w:rPr>
              <w:t>&lt;1&gt;</w:t>
            </w:r>
          </w:p>
        </w:tc>
        <w:tc>
          <w:tcPr>
            <w:tcW w:w="1134"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Вид объекта недвижимости; тип движимого имущества &lt;2&gt;</w:t>
            </w:r>
          </w:p>
        </w:tc>
        <w:tc>
          <w:tcPr>
            <w:tcW w:w="1276"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Наименование объекта учета </w:t>
            </w:r>
            <w:r w:rsidRPr="00007748">
              <w:rPr>
                <w:rFonts w:ascii="Times New Roman" w:eastAsia="Times New Roman" w:hAnsi="Times New Roman" w:cs="Times New Roman"/>
                <w:lang w:val="en-US"/>
              </w:rPr>
              <w:t>&lt;3&gt;</w:t>
            </w:r>
          </w:p>
        </w:tc>
        <w:tc>
          <w:tcPr>
            <w:tcW w:w="6806" w:type="dxa"/>
            <w:gridSpan w:val="3"/>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Сведения о недвижимом имуществе</w:t>
            </w:r>
          </w:p>
        </w:tc>
      </w:tr>
      <w:tr w:rsidR="00007748" w:rsidRPr="00007748" w:rsidTr="008E6C54">
        <w:trPr>
          <w:trHeight w:val="148"/>
        </w:trPr>
        <w:tc>
          <w:tcPr>
            <w:tcW w:w="574"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986"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134"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276"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6806" w:type="dxa"/>
            <w:gridSpan w:val="3"/>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Основная характеристика объекта недвижимости </w:t>
            </w:r>
            <w:r w:rsidRPr="00007748">
              <w:rPr>
                <w:rFonts w:ascii="Times New Roman" w:eastAsia="Times New Roman" w:hAnsi="Times New Roman" w:cs="Times New Roman"/>
                <w:lang w:val="en-US"/>
              </w:rPr>
              <w:t>&lt;4&gt;</w:t>
            </w:r>
          </w:p>
        </w:tc>
      </w:tr>
      <w:tr w:rsidR="00007748" w:rsidRPr="00007748" w:rsidTr="008E6C54">
        <w:trPr>
          <w:trHeight w:val="148"/>
        </w:trPr>
        <w:tc>
          <w:tcPr>
            <w:tcW w:w="574"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986"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134"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276"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3544"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Тип (площадь – для земельных участков, зданий, помещений; протяженность, объем, площадь, глубина залегания-для сооружений; протяженность, объем, площадь, глубина залегания согласно проектной документации-для объектов незавершенного строительства)</w:t>
            </w:r>
          </w:p>
        </w:tc>
        <w:tc>
          <w:tcPr>
            <w:tcW w:w="1559"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Фактическое значение/Проектируемое значение (для объектов незавершенного строительства)</w:t>
            </w:r>
          </w:p>
        </w:tc>
        <w:tc>
          <w:tcPr>
            <w:tcW w:w="1703"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 xml:space="preserve">Единица измерения (для площади-кв. м; для протяженности–м; для глубины </w:t>
            </w:r>
            <w:proofErr w:type="spellStart"/>
            <w:r w:rsidRPr="00007748">
              <w:rPr>
                <w:rFonts w:ascii="Times New Roman" w:eastAsia="Times New Roman" w:hAnsi="Times New Roman" w:cs="Times New Roman"/>
              </w:rPr>
              <w:t>залегания-м</w:t>
            </w:r>
            <w:proofErr w:type="spellEnd"/>
            <w:r w:rsidRPr="00007748">
              <w:rPr>
                <w:rFonts w:ascii="Times New Roman" w:eastAsia="Times New Roman" w:hAnsi="Times New Roman" w:cs="Times New Roman"/>
              </w:rPr>
              <w:t xml:space="preserve">; для </w:t>
            </w:r>
            <w:proofErr w:type="spellStart"/>
            <w:r w:rsidRPr="00007748">
              <w:rPr>
                <w:rFonts w:ascii="Times New Roman" w:eastAsia="Times New Roman" w:hAnsi="Times New Roman" w:cs="Times New Roman"/>
              </w:rPr>
              <w:t>объема-куб.м</w:t>
            </w:r>
            <w:proofErr w:type="spellEnd"/>
            <w:r w:rsidRPr="00007748">
              <w:rPr>
                <w:rFonts w:ascii="Times New Roman" w:eastAsia="Times New Roman" w:hAnsi="Times New Roman" w:cs="Times New Roman"/>
              </w:rPr>
              <w:t>.)</w:t>
            </w:r>
          </w:p>
        </w:tc>
      </w:tr>
      <w:tr w:rsidR="00007748" w:rsidRPr="00007748" w:rsidTr="008E6C54">
        <w:trPr>
          <w:trHeight w:val="276"/>
        </w:trPr>
        <w:tc>
          <w:tcPr>
            <w:tcW w:w="574"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w:t>
            </w:r>
          </w:p>
        </w:tc>
        <w:tc>
          <w:tcPr>
            <w:tcW w:w="986"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2</w:t>
            </w:r>
          </w:p>
        </w:tc>
        <w:tc>
          <w:tcPr>
            <w:tcW w:w="1134"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3</w:t>
            </w:r>
          </w:p>
        </w:tc>
        <w:tc>
          <w:tcPr>
            <w:tcW w:w="1276"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4</w:t>
            </w:r>
          </w:p>
        </w:tc>
        <w:tc>
          <w:tcPr>
            <w:tcW w:w="3544"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5</w:t>
            </w:r>
          </w:p>
        </w:tc>
        <w:tc>
          <w:tcPr>
            <w:tcW w:w="1559"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6</w:t>
            </w:r>
          </w:p>
        </w:tc>
        <w:tc>
          <w:tcPr>
            <w:tcW w:w="1703"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7</w:t>
            </w:r>
          </w:p>
        </w:tc>
      </w:tr>
    </w:tbl>
    <w:p w:rsidR="00007748" w:rsidRPr="00007748" w:rsidRDefault="00007748" w:rsidP="00007748">
      <w:pPr>
        <w:spacing w:after="0" w:line="240" w:lineRule="auto"/>
        <w:rPr>
          <w:rFonts w:ascii="Times New Roman" w:eastAsia="Times New Roman" w:hAnsi="Times New Roman" w:cs="Times New Roman"/>
          <w:vanish/>
          <w:sz w:val="20"/>
          <w:szCs w:val="20"/>
        </w:rPr>
      </w:pPr>
    </w:p>
    <w:tbl>
      <w:tblPr>
        <w:tblpPr w:leftFromText="180" w:rightFromText="180" w:vertAnchor="text" w:horzAnchor="margin" w:tblpXSpec="center" w:tblpY="3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1418"/>
        <w:gridCol w:w="1275"/>
        <w:gridCol w:w="1276"/>
        <w:gridCol w:w="1276"/>
        <w:gridCol w:w="992"/>
        <w:gridCol w:w="709"/>
        <w:gridCol w:w="1843"/>
      </w:tblGrid>
      <w:tr w:rsidR="00007748" w:rsidRPr="00007748" w:rsidTr="008E6C54">
        <w:tc>
          <w:tcPr>
            <w:tcW w:w="5920" w:type="dxa"/>
            <w:gridSpan w:val="5"/>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Сведения о недвижимом имуществе</w:t>
            </w:r>
          </w:p>
        </w:tc>
        <w:tc>
          <w:tcPr>
            <w:tcW w:w="4820" w:type="dxa"/>
            <w:gridSpan w:val="4"/>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Сведения о движимом имуществе</w:t>
            </w:r>
          </w:p>
        </w:tc>
      </w:tr>
      <w:tr w:rsidR="00007748" w:rsidRPr="00007748" w:rsidTr="008E6C54">
        <w:tc>
          <w:tcPr>
            <w:tcW w:w="1951" w:type="dxa"/>
            <w:gridSpan w:val="2"/>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Кадастровый номер </w:t>
            </w:r>
            <w:r w:rsidRPr="00007748">
              <w:rPr>
                <w:rFonts w:ascii="Times New Roman" w:eastAsia="Times New Roman" w:hAnsi="Times New Roman" w:cs="Times New Roman"/>
                <w:lang w:val="en-US"/>
              </w:rPr>
              <w:t>&lt;5&gt;</w:t>
            </w:r>
          </w:p>
        </w:tc>
        <w:tc>
          <w:tcPr>
            <w:tcW w:w="1418"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Техническое состояние объекта недвижимости </w:t>
            </w:r>
            <w:r w:rsidRPr="00007748">
              <w:rPr>
                <w:rFonts w:ascii="Times New Roman" w:eastAsia="Times New Roman" w:hAnsi="Times New Roman" w:cs="Times New Roman"/>
                <w:lang w:val="en-US"/>
              </w:rPr>
              <w:t>&lt;6&gt;</w:t>
            </w:r>
          </w:p>
        </w:tc>
        <w:tc>
          <w:tcPr>
            <w:tcW w:w="1275"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Категория земель </w:t>
            </w:r>
            <w:r w:rsidRPr="00007748">
              <w:rPr>
                <w:rFonts w:ascii="Times New Roman" w:eastAsia="Times New Roman" w:hAnsi="Times New Roman" w:cs="Times New Roman"/>
                <w:lang w:val="en-US"/>
              </w:rPr>
              <w:t>&lt;7&gt;</w:t>
            </w:r>
          </w:p>
        </w:tc>
        <w:tc>
          <w:tcPr>
            <w:tcW w:w="1276"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Вид разрешенного использования </w:t>
            </w:r>
            <w:r w:rsidRPr="00007748">
              <w:rPr>
                <w:rFonts w:ascii="Times New Roman" w:eastAsia="Times New Roman" w:hAnsi="Times New Roman" w:cs="Times New Roman"/>
                <w:lang w:val="en-US"/>
              </w:rPr>
              <w:t>&lt;8&gt;</w:t>
            </w:r>
          </w:p>
        </w:tc>
        <w:tc>
          <w:tcPr>
            <w:tcW w:w="4820" w:type="dxa"/>
            <w:gridSpan w:val="4"/>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r>
      <w:tr w:rsidR="00007748" w:rsidRPr="00007748" w:rsidTr="008E6C54">
        <w:tc>
          <w:tcPr>
            <w:tcW w:w="959"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Номер</w:t>
            </w:r>
          </w:p>
        </w:tc>
        <w:tc>
          <w:tcPr>
            <w:tcW w:w="992"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Тип (кадастровый, условный, устаревший)</w:t>
            </w:r>
          </w:p>
        </w:tc>
        <w:tc>
          <w:tcPr>
            <w:tcW w:w="1418"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275"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276"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276"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Государственный регистрационный знак (при наличии)</w:t>
            </w:r>
          </w:p>
        </w:tc>
        <w:tc>
          <w:tcPr>
            <w:tcW w:w="992"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Марка, модель</w:t>
            </w:r>
          </w:p>
        </w:tc>
        <w:tc>
          <w:tcPr>
            <w:tcW w:w="709"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 xml:space="preserve">Год выпуска </w:t>
            </w:r>
          </w:p>
        </w:tc>
        <w:tc>
          <w:tcPr>
            <w:tcW w:w="1843"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Состав (принадлежности) имущества </w:t>
            </w:r>
            <w:r w:rsidRPr="00007748">
              <w:rPr>
                <w:rFonts w:ascii="Times New Roman" w:eastAsia="Times New Roman" w:hAnsi="Times New Roman" w:cs="Times New Roman"/>
                <w:lang w:val="en-US"/>
              </w:rPr>
              <w:t>&lt;9&gt;</w:t>
            </w:r>
          </w:p>
        </w:tc>
      </w:tr>
      <w:tr w:rsidR="00007748" w:rsidRPr="00007748" w:rsidTr="008E6C54">
        <w:tc>
          <w:tcPr>
            <w:tcW w:w="959"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8</w:t>
            </w:r>
          </w:p>
        </w:tc>
        <w:tc>
          <w:tcPr>
            <w:tcW w:w="992"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9</w:t>
            </w:r>
          </w:p>
        </w:tc>
        <w:tc>
          <w:tcPr>
            <w:tcW w:w="1418"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10</w:t>
            </w:r>
          </w:p>
        </w:tc>
        <w:tc>
          <w:tcPr>
            <w:tcW w:w="1275"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11</w:t>
            </w:r>
          </w:p>
        </w:tc>
        <w:tc>
          <w:tcPr>
            <w:tcW w:w="1276"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12</w:t>
            </w:r>
          </w:p>
        </w:tc>
        <w:tc>
          <w:tcPr>
            <w:tcW w:w="1276"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13</w:t>
            </w:r>
          </w:p>
        </w:tc>
        <w:tc>
          <w:tcPr>
            <w:tcW w:w="992"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14</w:t>
            </w:r>
          </w:p>
        </w:tc>
        <w:tc>
          <w:tcPr>
            <w:tcW w:w="709"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15</w:t>
            </w:r>
          </w:p>
        </w:tc>
        <w:tc>
          <w:tcPr>
            <w:tcW w:w="1843"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16</w:t>
            </w:r>
          </w:p>
        </w:tc>
      </w:tr>
    </w:tbl>
    <w:p w:rsidR="00007748" w:rsidRPr="00007748" w:rsidRDefault="00007748" w:rsidP="00007748">
      <w:pPr>
        <w:widowControl w:val="0"/>
        <w:spacing w:after="0" w:line="240" w:lineRule="auto"/>
        <w:jc w:val="center"/>
        <w:rPr>
          <w:rFonts w:ascii="Times New Roman" w:eastAsia="Times New Roman" w:hAnsi="Times New Roman" w:cs="Times New Roman"/>
          <w:sz w:val="28"/>
          <w:szCs w:val="28"/>
        </w:rPr>
      </w:pPr>
    </w:p>
    <w:p w:rsidR="00007748" w:rsidRPr="00007748" w:rsidRDefault="00007748" w:rsidP="00007748">
      <w:pPr>
        <w:widowControl w:val="0"/>
        <w:spacing w:after="0" w:line="240" w:lineRule="auto"/>
        <w:jc w:val="center"/>
        <w:rPr>
          <w:rFonts w:ascii="Times New Roman" w:eastAsia="Times New Roman" w:hAnsi="Times New Roman" w:cs="Times New Roman"/>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1206"/>
        <w:gridCol w:w="1799"/>
        <w:gridCol w:w="1614"/>
        <w:gridCol w:w="1799"/>
        <w:gridCol w:w="1371"/>
        <w:gridCol w:w="1308"/>
      </w:tblGrid>
      <w:tr w:rsidR="00007748" w:rsidRPr="00007748" w:rsidTr="008E6C54">
        <w:trPr>
          <w:trHeight w:val="361"/>
        </w:trPr>
        <w:tc>
          <w:tcPr>
            <w:tcW w:w="10774" w:type="dxa"/>
            <w:gridSpan w:val="7"/>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Сведения о правообладателях и о правах третьих лиц на имущество</w:t>
            </w:r>
          </w:p>
        </w:tc>
      </w:tr>
      <w:tr w:rsidR="00007748" w:rsidRPr="00007748" w:rsidTr="008E6C54">
        <w:trPr>
          <w:trHeight w:val="361"/>
        </w:trPr>
        <w:tc>
          <w:tcPr>
            <w:tcW w:w="2883" w:type="dxa"/>
            <w:gridSpan w:val="2"/>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Для договоров аренды и безвозмездного пользования</w:t>
            </w:r>
          </w:p>
        </w:tc>
        <w:tc>
          <w:tcPr>
            <w:tcW w:w="1799"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 xml:space="preserve">Наименование правообладателя </w:t>
            </w:r>
            <w:r w:rsidRPr="00007748">
              <w:rPr>
                <w:rFonts w:ascii="Times New Roman" w:eastAsia="Times New Roman" w:hAnsi="Times New Roman" w:cs="Times New Roman"/>
                <w:lang w:val="en-US"/>
              </w:rPr>
              <w:t>&lt;11&gt;</w:t>
            </w:r>
          </w:p>
        </w:tc>
        <w:tc>
          <w:tcPr>
            <w:tcW w:w="1614"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Наличие ограниченного вещного права на имущество &lt;12&gt;</w:t>
            </w:r>
          </w:p>
        </w:tc>
        <w:tc>
          <w:tcPr>
            <w:tcW w:w="1799"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ИНН правообладателя </w:t>
            </w:r>
            <w:r w:rsidRPr="00007748">
              <w:rPr>
                <w:rFonts w:ascii="Times New Roman" w:eastAsia="Times New Roman" w:hAnsi="Times New Roman" w:cs="Times New Roman"/>
                <w:lang w:val="en-US"/>
              </w:rPr>
              <w:t>&lt;13&gt;</w:t>
            </w:r>
          </w:p>
        </w:tc>
        <w:tc>
          <w:tcPr>
            <w:tcW w:w="1371"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 xml:space="preserve">Контактный номер телефона </w:t>
            </w:r>
            <w:r w:rsidRPr="00007748">
              <w:rPr>
                <w:rFonts w:ascii="Times New Roman" w:eastAsia="Times New Roman" w:hAnsi="Times New Roman" w:cs="Times New Roman"/>
                <w:lang w:val="en-US"/>
              </w:rPr>
              <w:t>&lt;14&gt;</w:t>
            </w:r>
          </w:p>
        </w:tc>
        <w:tc>
          <w:tcPr>
            <w:tcW w:w="1308" w:type="dxa"/>
            <w:vMerge w:val="restart"/>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lang w:val="en-US"/>
              </w:rPr>
            </w:pPr>
            <w:r w:rsidRPr="00007748">
              <w:rPr>
                <w:rFonts w:ascii="Times New Roman" w:eastAsia="Times New Roman" w:hAnsi="Times New Roman" w:cs="Times New Roman"/>
              </w:rPr>
              <w:t xml:space="preserve">Адрес электронной почты </w:t>
            </w:r>
            <w:r w:rsidRPr="00007748">
              <w:rPr>
                <w:rFonts w:ascii="Times New Roman" w:eastAsia="Times New Roman" w:hAnsi="Times New Roman" w:cs="Times New Roman"/>
                <w:lang w:val="en-US"/>
              </w:rPr>
              <w:t>&lt;15&gt;</w:t>
            </w:r>
          </w:p>
        </w:tc>
      </w:tr>
      <w:tr w:rsidR="00007748" w:rsidRPr="00007748" w:rsidTr="008E6C54">
        <w:trPr>
          <w:trHeight w:val="361"/>
        </w:trPr>
        <w:tc>
          <w:tcPr>
            <w:tcW w:w="1677"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 xml:space="preserve">Наличие права аренды или права безвозмездного пользования на </w:t>
            </w:r>
            <w:r w:rsidRPr="00007748">
              <w:rPr>
                <w:rFonts w:ascii="Times New Roman" w:eastAsia="Times New Roman" w:hAnsi="Times New Roman" w:cs="Times New Roman"/>
              </w:rPr>
              <w:lastRenderedPageBreak/>
              <w:t>имущество &lt;10&gt;</w:t>
            </w:r>
          </w:p>
        </w:tc>
        <w:tc>
          <w:tcPr>
            <w:tcW w:w="1206"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lastRenderedPageBreak/>
              <w:t xml:space="preserve">Дата окончания срока действия договора </w:t>
            </w:r>
            <w:r w:rsidRPr="00007748">
              <w:rPr>
                <w:rFonts w:ascii="Times New Roman" w:eastAsia="Times New Roman" w:hAnsi="Times New Roman" w:cs="Times New Roman"/>
              </w:rPr>
              <w:lastRenderedPageBreak/>
              <w:t>(при наличии)</w:t>
            </w:r>
          </w:p>
        </w:tc>
        <w:tc>
          <w:tcPr>
            <w:tcW w:w="1799"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614"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799"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371"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c>
          <w:tcPr>
            <w:tcW w:w="1308" w:type="dxa"/>
            <w:vMerge/>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p>
        </w:tc>
      </w:tr>
      <w:tr w:rsidR="00007748" w:rsidRPr="00007748" w:rsidTr="008E6C54">
        <w:trPr>
          <w:trHeight w:val="361"/>
        </w:trPr>
        <w:tc>
          <w:tcPr>
            <w:tcW w:w="1677"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lastRenderedPageBreak/>
              <w:t>17</w:t>
            </w:r>
          </w:p>
        </w:tc>
        <w:tc>
          <w:tcPr>
            <w:tcW w:w="1206"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18</w:t>
            </w:r>
          </w:p>
        </w:tc>
        <w:tc>
          <w:tcPr>
            <w:tcW w:w="1799"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19</w:t>
            </w:r>
          </w:p>
        </w:tc>
        <w:tc>
          <w:tcPr>
            <w:tcW w:w="1614"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20</w:t>
            </w:r>
          </w:p>
        </w:tc>
        <w:tc>
          <w:tcPr>
            <w:tcW w:w="1799"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21</w:t>
            </w:r>
          </w:p>
        </w:tc>
        <w:tc>
          <w:tcPr>
            <w:tcW w:w="1371"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22</w:t>
            </w:r>
          </w:p>
        </w:tc>
        <w:tc>
          <w:tcPr>
            <w:tcW w:w="1308" w:type="dxa"/>
            <w:shd w:val="clear" w:color="auto" w:fill="auto"/>
          </w:tcPr>
          <w:p w:rsidR="00007748" w:rsidRPr="00007748" w:rsidRDefault="00007748" w:rsidP="00007748">
            <w:pPr>
              <w:widowControl w:val="0"/>
              <w:spacing w:after="0" w:line="240" w:lineRule="auto"/>
              <w:jc w:val="center"/>
              <w:rPr>
                <w:rFonts w:ascii="Times New Roman" w:eastAsia="Times New Roman" w:hAnsi="Times New Roman" w:cs="Times New Roman"/>
              </w:rPr>
            </w:pPr>
            <w:r w:rsidRPr="00007748">
              <w:rPr>
                <w:rFonts w:ascii="Times New Roman" w:eastAsia="Times New Roman" w:hAnsi="Times New Roman" w:cs="Times New Roman"/>
              </w:rPr>
              <w:t>23</w:t>
            </w:r>
          </w:p>
        </w:tc>
      </w:tr>
    </w:tbl>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&lt;10&gt; Указывается «Да» или «Нет».</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lastRenderedPageBreak/>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&lt;13&gt; ИНН указывается только для государственного (муниципального) унитарного предприятия, государственного (муниципального) учреждения.</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3A6A5E" w:rsidRDefault="00007748" w:rsidP="00007748">
      <w:pPr>
        <w:shd w:val="clear" w:color="auto" w:fill="FFFFFF"/>
        <w:spacing w:after="0" w:line="240" w:lineRule="auto"/>
        <w:jc w:val="right"/>
        <w:textAlignment w:val="baseline"/>
        <w:outlineLvl w:val="1"/>
        <w:rPr>
          <w:rFonts w:ascii="Times New Roman" w:eastAsia="Times New Roman" w:hAnsi="Times New Roman" w:cs="Times New Roman"/>
          <w:b/>
          <w:bCs/>
          <w:sz w:val="28"/>
          <w:szCs w:val="36"/>
        </w:rPr>
      </w:pPr>
      <w:r w:rsidRPr="00007748">
        <w:rPr>
          <w:rFonts w:ascii="Times New Roman" w:eastAsia="Times New Roman" w:hAnsi="Times New Roman" w:cs="Times New Roman"/>
          <w:b/>
          <w:bCs/>
          <w:sz w:val="28"/>
          <w:szCs w:val="36"/>
        </w:rPr>
        <w:br w:type="page"/>
      </w:r>
    </w:p>
    <w:p w:rsidR="003A6A5E" w:rsidRDefault="003A6A5E" w:rsidP="003A6A5E">
      <w:pPr>
        <w:shd w:val="clear" w:color="auto" w:fill="FFFFFF"/>
        <w:spacing w:after="0" w:line="240" w:lineRule="auto"/>
        <w:jc w:val="center"/>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Приложение №3</w:t>
      </w:r>
    </w:p>
    <w:p w:rsidR="003A6A5E" w:rsidRPr="00AA1A79" w:rsidRDefault="003A6A5E" w:rsidP="003A6A5E">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w:t>
      </w:r>
      <w:r w:rsidRPr="00AA1A79">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остановлению</w:t>
      </w:r>
      <w:r w:rsidRPr="00AA1A79">
        <w:rPr>
          <w:rFonts w:ascii="Times New Roman" w:eastAsia="Times New Roman" w:hAnsi="Times New Roman" w:cs="Times New Roman"/>
          <w:bCs/>
          <w:sz w:val="24"/>
          <w:szCs w:val="24"/>
        </w:rPr>
        <w:t xml:space="preserve">     Администрации</w:t>
      </w:r>
    </w:p>
    <w:p w:rsidR="003A6A5E" w:rsidRPr="00AA1A79" w:rsidRDefault="003A6A5E" w:rsidP="003A6A5E">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sidRPr="00AA1A79">
        <w:rPr>
          <w:rFonts w:ascii="Times New Roman" w:eastAsia="Times New Roman" w:hAnsi="Times New Roman" w:cs="Times New Roman"/>
          <w:bCs/>
          <w:sz w:val="24"/>
          <w:szCs w:val="24"/>
        </w:rPr>
        <w:t>Бобровичского сельского поселения</w:t>
      </w:r>
    </w:p>
    <w:p w:rsidR="003A6A5E" w:rsidRPr="00AA1A79" w:rsidRDefault="003A6A5E" w:rsidP="003A6A5E">
      <w:pPr>
        <w:shd w:val="clear" w:color="auto" w:fill="FFFFFF"/>
        <w:spacing w:after="0" w:line="240" w:lineRule="auto"/>
        <w:jc w:val="right"/>
        <w:textAlignment w:val="baseline"/>
        <w:outlineLvl w:val="1"/>
        <w:rPr>
          <w:rFonts w:ascii="Times New Roman" w:eastAsia="Times New Roman" w:hAnsi="Times New Roman" w:cs="Times New Roman"/>
          <w:bCs/>
          <w:sz w:val="24"/>
          <w:szCs w:val="24"/>
        </w:rPr>
      </w:pPr>
      <w:r w:rsidRPr="00AA1A79">
        <w:rPr>
          <w:rFonts w:ascii="Times New Roman" w:eastAsia="Times New Roman" w:hAnsi="Times New Roman" w:cs="Times New Roman"/>
          <w:bCs/>
          <w:sz w:val="24"/>
          <w:szCs w:val="24"/>
        </w:rPr>
        <w:t xml:space="preserve">Ельнинского   района    Смоленской </w:t>
      </w:r>
    </w:p>
    <w:p w:rsidR="003A6A5E" w:rsidRPr="00AA1A79" w:rsidRDefault="003A6A5E" w:rsidP="003A6A5E">
      <w:pPr>
        <w:shd w:val="clear" w:color="auto" w:fill="FFFFFF"/>
        <w:spacing w:after="0" w:line="240" w:lineRule="auto"/>
        <w:ind w:firstLine="709"/>
        <w:jc w:val="center"/>
        <w:textAlignment w:val="baseline"/>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719FE">
        <w:rPr>
          <w:rFonts w:ascii="Times New Roman" w:eastAsia="Times New Roman" w:hAnsi="Times New Roman" w:cs="Times New Roman"/>
          <w:bCs/>
          <w:sz w:val="24"/>
          <w:szCs w:val="24"/>
        </w:rPr>
        <w:t xml:space="preserve">                      </w:t>
      </w:r>
      <w:r w:rsidRPr="00AA1A79">
        <w:rPr>
          <w:rFonts w:ascii="Times New Roman" w:eastAsia="Times New Roman" w:hAnsi="Times New Roman" w:cs="Times New Roman"/>
          <w:bCs/>
          <w:sz w:val="24"/>
          <w:szCs w:val="24"/>
        </w:rPr>
        <w:t xml:space="preserve">области от </w:t>
      </w:r>
      <w:r w:rsidR="001719FE">
        <w:rPr>
          <w:rFonts w:ascii="Times New Roman" w:eastAsia="Times New Roman" w:hAnsi="Times New Roman" w:cs="Times New Roman"/>
          <w:bCs/>
          <w:sz w:val="24"/>
          <w:szCs w:val="24"/>
        </w:rPr>
        <w:t>20.10.2021 № 40</w:t>
      </w:r>
    </w:p>
    <w:p w:rsidR="00007748" w:rsidRPr="003A6A5E" w:rsidRDefault="00007748" w:rsidP="003A6A5E">
      <w:pPr>
        <w:shd w:val="clear" w:color="auto" w:fill="FFFFFF"/>
        <w:spacing w:after="0" w:line="240" w:lineRule="auto"/>
        <w:jc w:val="right"/>
        <w:textAlignment w:val="baseline"/>
        <w:outlineLvl w:val="1"/>
        <w:rPr>
          <w:rFonts w:ascii="Times New Roman" w:eastAsia="Times New Roman" w:hAnsi="Times New Roman" w:cs="Times New Roman"/>
          <w:b/>
          <w:bCs/>
          <w:sz w:val="28"/>
          <w:szCs w:val="36"/>
        </w:rPr>
      </w:pPr>
    </w:p>
    <w:p w:rsidR="00007748" w:rsidRPr="00007748" w:rsidRDefault="00007748" w:rsidP="00007748">
      <w:pPr>
        <w:shd w:val="clear" w:color="auto" w:fill="FFFFFF"/>
        <w:spacing w:after="0" w:line="240" w:lineRule="auto"/>
        <w:jc w:val="right"/>
        <w:textAlignment w:val="baseline"/>
        <w:outlineLvl w:val="1"/>
        <w:rPr>
          <w:rFonts w:ascii="Times New Roman" w:eastAsia="Times New Roman" w:hAnsi="Times New Roman" w:cs="Times New Roman"/>
          <w:b/>
          <w:bCs/>
          <w:sz w:val="28"/>
          <w:szCs w:val="36"/>
        </w:rPr>
      </w:pPr>
    </w:p>
    <w:p w:rsidR="00007748" w:rsidRPr="00007748" w:rsidRDefault="00007748" w:rsidP="00007748">
      <w:pPr>
        <w:widowControl w:val="0"/>
        <w:spacing w:after="0" w:line="240" w:lineRule="auto"/>
        <w:jc w:val="both"/>
        <w:rPr>
          <w:rFonts w:ascii="Times New Roman" w:eastAsia="Times New Roman" w:hAnsi="Times New Roman" w:cs="Times New Roman"/>
          <w:sz w:val="20"/>
          <w:szCs w:val="20"/>
        </w:rPr>
      </w:pPr>
    </w:p>
    <w:p w:rsidR="00007748" w:rsidRPr="00007748" w:rsidRDefault="00007748" w:rsidP="00007748">
      <w:pPr>
        <w:widowControl w:val="0"/>
        <w:spacing w:after="0" w:line="240" w:lineRule="auto"/>
        <w:jc w:val="center"/>
        <w:rPr>
          <w:rFonts w:ascii="Times New Roman" w:eastAsia="Times New Roman" w:hAnsi="Times New Roman" w:cs="Times New Roman"/>
          <w:b/>
          <w:sz w:val="28"/>
          <w:szCs w:val="28"/>
        </w:rPr>
      </w:pPr>
      <w:r w:rsidRPr="00007748">
        <w:rPr>
          <w:rFonts w:ascii="Times New Roman" w:eastAsia="Times New Roman" w:hAnsi="Times New Roman" w:cs="Times New Roman"/>
          <w:b/>
          <w:sz w:val="28"/>
          <w:szCs w:val="28"/>
        </w:rPr>
        <w:t xml:space="preserve">ВИДЫ МУНЦИПАЛЬНОГО ИМУЩЕСТВА, КОТОРОЕ ИСПОЛЬЗУЕТСЯ ДЛЯ ФОРМИРОВАНИЯ ПЕРЕЧНЯ МУНИЦИПАЛЬНОГО ИМУЩЕСТВА </w:t>
      </w:r>
      <w:r w:rsidR="00463413" w:rsidRPr="00463413">
        <w:rPr>
          <w:rFonts w:ascii="Times New Roman" w:eastAsia="Calibri" w:hAnsi="Times New Roman" w:cs="Times New Roman"/>
          <w:b/>
          <w:sz w:val="28"/>
          <w:szCs w:val="28"/>
          <w:lang w:eastAsia="en-US"/>
        </w:rPr>
        <w:t>БОБРОВИЧСКОГО СЕЛЬСКОГО ПОСЕЛЕНИЯ ЕЛЬНИНСКОГО РАЙОНА СМОЛЕНСКОЙ ОБЛАСТИ</w:t>
      </w:r>
      <w:r w:rsidR="00463413" w:rsidRPr="00463413">
        <w:rPr>
          <w:rFonts w:ascii="Times New Roman" w:eastAsia="Times New Roman" w:hAnsi="Times New Roman" w:cs="Times New Roman"/>
          <w:b/>
          <w:sz w:val="28"/>
          <w:szCs w:val="28"/>
        </w:rPr>
        <w:t xml:space="preserve">, </w:t>
      </w:r>
      <w:r w:rsidRPr="00007748">
        <w:rPr>
          <w:rFonts w:ascii="Times New Roman" w:eastAsia="Times New Roman" w:hAnsi="Times New Roman" w:cs="Times New Roman"/>
          <w:b/>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ОБРАЩУЮЩИМ ИНФРАСТРУКТУРУ ПОДДЕРЖКИ СУБЪЕКТОВ МАЛОГО И СРЕДНЕГО ПРЕДПРИНИМАТЕЛЬСТВА</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r w:rsidR="00463413"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00463413" w:rsidRPr="00007748">
        <w:rPr>
          <w:rFonts w:ascii="Times New Roman" w:eastAsia="Times New Roman" w:hAnsi="Times New Roman" w:cs="Times New Roman"/>
          <w:sz w:val="28"/>
          <w:szCs w:val="28"/>
        </w:rPr>
        <w:t xml:space="preserve"> </w:t>
      </w:r>
      <w:r w:rsidRPr="00007748">
        <w:rPr>
          <w:rFonts w:ascii="Times New Roman" w:eastAsia="Times New Roman" w:hAnsi="Times New Roman" w:cs="Times New Roman"/>
          <w:sz w:val="28"/>
          <w:szCs w:val="28"/>
        </w:rPr>
        <w:t xml:space="preserve"> в соответствии с нормативно правовыми актами Российской Федерации, нормативно правовыми актами Смоленской области, муниципальными правовыми актами </w:t>
      </w:r>
      <w:r w:rsidR="00463413"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нормативно-правовых актов Российской Федерации, нормативно правовыми актами Смоленской области, муниципальными правовыми актами </w:t>
      </w:r>
      <w:r w:rsidR="00463413" w:rsidRPr="0002584F">
        <w:rPr>
          <w:rFonts w:ascii="Times New Roman" w:eastAsia="Calibri" w:hAnsi="Times New Roman" w:cs="Times New Roman"/>
          <w:sz w:val="28"/>
          <w:szCs w:val="28"/>
          <w:lang w:eastAsia="en-US"/>
        </w:rPr>
        <w:t>Бобровичского сельского поселения Ельнинского района Смоленской области</w:t>
      </w:r>
      <w:r w:rsidRPr="00007748">
        <w:rPr>
          <w:rFonts w:ascii="Times New Roman" w:eastAsia="Times New Roman" w:hAnsi="Times New Roman" w:cs="Times New Roman"/>
          <w:sz w:val="28"/>
          <w:szCs w:val="28"/>
        </w:rPr>
        <w:t>;</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lastRenderedPageBreak/>
        <w:t>6. Объекты недвижимого имущества, планируемые к использованию под административные, торговые или офисные цели, находящиеся в границах населенных пунктов;</w:t>
      </w:r>
    </w:p>
    <w:p w:rsidR="00007748" w:rsidRPr="00007748" w:rsidRDefault="00007748" w:rsidP="00007748">
      <w:pPr>
        <w:widowControl w:val="0"/>
        <w:spacing w:after="0" w:line="240" w:lineRule="auto"/>
        <w:ind w:firstLine="709"/>
        <w:jc w:val="both"/>
        <w:rPr>
          <w:rFonts w:ascii="Times New Roman" w:eastAsia="Times New Roman" w:hAnsi="Times New Roman" w:cs="Times New Roman"/>
          <w:sz w:val="28"/>
          <w:szCs w:val="28"/>
        </w:rPr>
      </w:pPr>
      <w:r w:rsidRPr="00007748">
        <w:rPr>
          <w:rFonts w:ascii="Times New Roman" w:eastAsia="Times New Roman" w:hAnsi="Times New Roman" w:cs="Times New Roman"/>
          <w:sz w:val="28"/>
          <w:szCs w:val="28"/>
        </w:rPr>
        <w:t>7.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владеющим им соответственно на праве хозяйственного ведения или оперативного управления, - по предложению балансодержателя о включении указанного имущества в соответствующий перечень, а также при наличии письменного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уполномоченного на согласование сделки с соответствующим имуществом.</w:t>
      </w:r>
    </w:p>
    <w:p w:rsidR="00007748" w:rsidRPr="00007748" w:rsidRDefault="00007748" w:rsidP="00007748">
      <w:pPr>
        <w:widowControl w:val="0"/>
        <w:spacing w:after="0" w:line="240" w:lineRule="auto"/>
        <w:jc w:val="both"/>
        <w:rPr>
          <w:rFonts w:ascii="Times New Roman" w:eastAsia="Times New Roman" w:hAnsi="Times New Roman" w:cs="Times New Roman"/>
          <w:sz w:val="28"/>
          <w:szCs w:val="20"/>
        </w:rPr>
      </w:pPr>
      <w:r w:rsidRPr="00007748">
        <w:rPr>
          <w:rFonts w:ascii="Times New Roman" w:eastAsia="Times New Roman" w:hAnsi="Times New Roman" w:cs="Times New Roman"/>
          <w:sz w:val="28"/>
          <w:szCs w:val="20"/>
        </w:rPr>
        <w:t xml:space="preserve"> </w:t>
      </w:r>
    </w:p>
    <w:p w:rsidR="00002B8C" w:rsidRDefault="00002B8C" w:rsidP="00002B8C">
      <w:pPr>
        <w:pStyle w:val="a5"/>
        <w:jc w:val="both"/>
        <w:rPr>
          <w:rFonts w:ascii="Times New Roman" w:hAnsi="Times New Roman" w:cs="Times New Roman"/>
          <w:b/>
          <w:sz w:val="28"/>
          <w:szCs w:val="28"/>
        </w:rPr>
      </w:pPr>
    </w:p>
    <w:p w:rsidR="00002B8C" w:rsidRPr="00B76C75" w:rsidRDefault="00002B8C" w:rsidP="00DB0A5D">
      <w:pPr>
        <w:pStyle w:val="a5"/>
        <w:jc w:val="center"/>
        <w:rPr>
          <w:rFonts w:ascii="Times New Roman" w:hAnsi="Times New Roman" w:cs="Times New Roman"/>
          <w:b/>
          <w:sz w:val="28"/>
          <w:szCs w:val="28"/>
        </w:rPr>
      </w:pPr>
    </w:p>
    <w:p w:rsidR="00B76C75" w:rsidRPr="00B76C75" w:rsidRDefault="00B76C75"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p w:rsidR="00EC206F" w:rsidRDefault="00EC206F" w:rsidP="00B76C75">
      <w:pPr>
        <w:pStyle w:val="a5"/>
        <w:rPr>
          <w:rFonts w:ascii="Times New Roman" w:hAnsi="Times New Roman" w:cs="Times New Roman"/>
          <w:sz w:val="28"/>
          <w:szCs w:val="28"/>
        </w:rPr>
      </w:pPr>
    </w:p>
    <w:sectPr w:rsidR="00EC206F" w:rsidSect="00431FE5">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A99" w:rsidRDefault="00C33A99" w:rsidP="00431FE5">
      <w:pPr>
        <w:spacing w:after="0" w:line="240" w:lineRule="auto"/>
      </w:pPr>
      <w:r>
        <w:separator/>
      </w:r>
    </w:p>
  </w:endnote>
  <w:endnote w:type="continuationSeparator" w:id="0">
    <w:p w:rsidR="00C33A99" w:rsidRDefault="00C33A99" w:rsidP="00431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A99" w:rsidRDefault="00C33A99" w:rsidP="00431FE5">
      <w:pPr>
        <w:spacing w:after="0" w:line="240" w:lineRule="auto"/>
      </w:pPr>
      <w:r>
        <w:separator/>
      </w:r>
    </w:p>
  </w:footnote>
  <w:footnote w:type="continuationSeparator" w:id="0">
    <w:p w:rsidR="00C33A99" w:rsidRDefault="00C33A99" w:rsidP="00431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734361"/>
      <w:docPartObj>
        <w:docPartGallery w:val="Page Numbers (Top of Page)"/>
        <w:docPartUnique/>
      </w:docPartObj>
    </w:sdtPr>
    <w:sdtContent>
      <w:p w:rsidR="00431FE5" w:rsidRDefault="0029706E">
        <w:pPr>
          <w:pStyle w:val="a6"/>
          <w:jc w:val="center"/>
        </w:pPr>
        <w:r>
          <w:fldChar w:fldCharType="begin"/>
        </w:r>
        <w:r w:rsidR="00431FE5">
          <w:instrText>PAGE   \* MERGEFORMAT</w:instrText>
        </w:r>
        <w:r>
          <w:fldChar w:fldCharType="separate"/>
        </w:r>
        <w:r w:rsidR="00F17DF9">
          <w:rPr>
            <w:noProof/>
          </w:rPr>
          <w:t>3</w:t>
        </w:r>
        <w:r>
          <w:fldChar w:fldCharType="end"/>
        </w:r>
      </w:p>
    </w:sdtContent>
  </w:sdt>
  <w:p w:rsidR="00431FE5" w:rsidRDefault="00431FE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76C75"/>
    <w:rsid w:val="00002B8C"/>
    <w:rsid w:val="00007748"/>
    <w:rsid w:val="00023F3B"/>
    <w:rsid w:val="0002584F"/>
    <w:rsid w:val="00066740"/>
    <w:rsid w:val="00090B4C"/>
    <w:rsid w:val="000C1228"/>
    <w:rsid w:val="000D46B6"/>
    <w:rsid w:val="000E74A4"/>
    <w:rsid w:val="000E7ED4"/>
    <w:rsid w:val="000F3E67"/>
    <w:rsid w:val="00103567"/>
    <w:rsid w:val="00135811"/>
    <w:rsid w:val="00140593"/>
    <w:rsid w:val="001423EB"/>
    <w:rsid w:val="00154013"/>
    <w:rsid w:val="00157849"/>
    <w:rsid w:val="00166F47"/>
    <w:rsid w:val="001719FE"/>
    <w:rsid w:val="00181947"/>
    <w:rsid w:val="00183488"/>
    <w:rsid w:val="001A3833"/>
    <w:rsid w:val="001F0A5D"/>
    <w:rsid w:val="001F24BE"/>
    <w:rsid w:val="001F67F0"/>
    <w:rsid w:val="0020169B"/>
    <w:rsid w:val="00206796"/>
    <w:rsid w:val="002160D4"/>
    <w:rsid w:val="00220608"/>
    <w:rsid w:val="00227A7A"/>
    <w:rsid w:val="00236A83"/>
    <w:rsid w:val="0024041F"/>
    <w:rsid w:val="00240FF6"/>
    <w:rsid w:val="00250898"/>
    <w:rsid w:val="00265805"/>
    <w:rsid w:val="00274219"/>
    <w:rsid w:val="002746FD"/>
    <w:rsid w:val="0027710E"/>
    <w:rsid w:val="0029706E"/>
    <w:rsid w:val="002A7409"/>
    <w:rsid w:val="002B084F"/>
    <w:rsid w:val="002F03C9"/>
    <w:rsid w:val="00302636"/>
    <w:rsid w:val="00306F62"/>
    <w:rsid w:val="00310530"/>
    <w:rsid w:val="00341E22"/>
    <w:rsid w:val="00351EBE"/>
    <w:rsid w:val="00391A0C"/>
    <w:rsid w:val="0039776D"/>
    <w:rsid w:val="003A13BB"/>
    <w:rsid w:val="003A6A5E"/>
    <w:rsid w:val="003C1138"/>
    <w:rsid w:val="003E0CBD"/>
    <w:rsid w:val="003E500D"/>
    <w:rsid w:val="004047F4"/>
    <w:rsid w:val="00416516"/>
    <w:rsid w:val="00417773"/>
    <w:rsid w:val="00431FE5"/>
    <w:rsid w:val="004402B7"/>
    <w:rsid w:val="004449E7"/>
    <w:rsid w:val="00450B3B"/>
    <w:rsid w:val="00463413"/>
    <w:rsid w:val="00483DE1"/>
    <w:rsid w:val="00496A61"/>
    <w:rsid w:val="004B0311"/>
    <w:rsid w:val="004C7731"/>
    <w:rsid w:val="004F1330"/>
    <w:rsid w:val="00502158"/>
    <w:rsid w:val="0052124E"/>
    <w:rsid w:val="00534ED7"/>
    <w:rsid w:val="00554998"/>
    <w:rsid w:val="005712EA"/>
    <w:rsid w:val="00574CA8"/>
    <w:rsid w:val="00575AA4"/>
    <w:rsid w:val="00592C62"/>
    <w:rsid w:val="005B5A47"/>
    <w:rsid w:val="005C3CE6"/>
    <w:rsid w:val="005D46C4"/>
    <w:rsid w:val="005F2D3A"/>
    <w:rsid w:val="005F4E5D"/>
    <w:rsid w:val="005F5A97"/>
    <w:rsid w:val="006116CE"/>
    <w:rsid w:val="0061171A"/>
    <w:rsid w:val="006131F3"/>
    <w:rsid w:val="006637E0"/>
    <w:rsid w:val="0066428E"/>
    <w:rsid w:val="006702DE"/>
    <w:rsid w:val="00670EDB"/>
    <w:rsid w:val="0069388F"/>
    <w:rsid w:val="006A36A2"/>
    <w:rsid w:val="006B0ADD"/>
    <w:rsid w:val="006B3812"/>
    <w:rsid w:val="006B547F"/>
    <w:rsid w:val="006D5C71"/>
    <w:rsid w:val="006D764D"/>
    <w:rsid w:val="00713E7F"/>
    <w:rsid w:val="00721CA0"/>
    <w:rsid w:val="00766D0A"/>
    <w:rsid w:val="00777A8F"/>
    <w:rsid w:val="00792FF9"/>
    <w:rsid w:val="0079457F"/>
    <w:rsid w:val="007C1575"/>
    <w:rsid w:val="007C7566"/>
    <w:rsid w:val="007E2B2C"/>
    <w:rsid w:val="007E420C"/>
    <w:rsid w:val="00810D58"/>
    <w:rsid w:val="00814955"/>
    <w:rsid w:val="00815D9C"/>
    <w:rsid w:val="00834601"/>
    <w:rsid w:val="0083777A"/>
    <w:rsid w:val="008511BF"/>
    <w:rsid w:val="008603AF"/>
    <w:rsid w:val="0086769A"/>
    <w:rsid w:val="008700A3"/>
    <w:rsid w:val="00890EF5"/>
    <w:rsid w:val="008B33E1"/>
    <w:rsid w:val="008C4EF8"/>
    <w:rsid w:val="008F4D7B"/>
    <w:rsid w:val="0090483F"/>
    <w:rsid w:val="009161E6"/>
    <w:rsid w:val="009174B8"/>
    <w:rsid w:val="009349A5"/>
    <w:rsid w:val="00945006"/>
    <w:rsid w:val="00945E20"/>
    <w:rsid w:val="00962931"/>
    <w:rsid w:val="009704D9"/>
    <w:rsid w:val="0097671F"/>
    <w:rsid w:val="00991148"/>
    <w:rsid w:val="009A2B68"/>
    <w:rsid w:val="009A7C07"/>
    <w:rsid w:val="009E10AF"/>
    <w:rsid w:val="009E38B5"/>
    <w:rsid w:val="009F137F"/>
    <w:rsid w:val="00A10B12"/>
    <w:rsid w:val="00A20733"/>
    <w:rsid w:val="00A224E0"/>
    <w:rsid w:val="00A30D5D"/>
    <w:rsid w:val="00A52C86"/>
    <w:rsid w:val="00A54C99"/>
    <w:rsid w:val="00A563C0"/>
    <w:rsid w:val="00A57A50"/>
    <w:rsid w:val="00A674CB"/>
    <w:rsid w:val="00A75F59"/>
    <w:rsid w:val="00A77622"/>
    <w:rsid w:val="00A81CE5"/>
    <w:rsid w:val="00A924C3"/>
    <w:rsid w:val="00A9572E"/>
    <w:rsid w:val="00AA0C87"/>
    <w:rsid w:val="00AA1A79"/>
    <w:rsid w:val="00AA1B56"/>
    <w:rsid w:val="00AA7C03"/>
    <w:rsid w:val="00AB496D"/>
    <w:rsid w:val="00AC4513"/>
    <w:rsid w:val="00AC4E3F"/>
    <w:rsid w:val="00AD493C"/>
    <w:rsid w:val="00AF0D84"/>
    <w:rsid w:val="00B005D9"/>
    <w:rsid w:val="00B04C13"/>
    <w:rsid w:val="00B10881"/>
    <w:rsid w:val="00B169E9"/>
    <w:rsid w:val="00B40E32"/>
    <w:rsid w:val="00B56FA4"/>
    <w:rsid w:val="00B76C75"/>
    <w:rsid w:val="00BB3E52"/>
    <w:rsid w:val="00BC189E"/>
    <w:rsid w:val="00BD0C1A"/>
    <w:rsid w:val="00BE473B"/>
    <w:rsid w:val="00C011B3"/>
    <w:rsid w:val="00C15C36"/>
    <w:rsid w:val="00C273D9"/>
    <w:rsid w:val="00C33A99"/>
    <w:rsid w:val="00C47D23"/>
    <w:rsid w:val="00C62C42"/>
    <w:rsid w:val="00C774BC"/>
    <w:rsid w:val="00C8592E"/>
    <w:rsid w:val="00CD3526"/>
    <w:rsid w:val="00CE62CA"/>
    <w:rsid w:val="00CF4821"/>
    <w:rsid w:val="00D3397D"/>
    <w:rsid w:val="00D46732"/>
    <w:rsid w:val="00D47908"/>
    <w:rsid w:val="00D51FB6"/>
    <w:rsid w:val="00D63E0B"/>
    <w:rsid w:val="00D82BDD"/>
    <w:rsid w:val="00DB0A5D"/>
    <w:rsid w:val="00DB3CEA"/>
    <w:rsid w:val="00DB4D56"/>
    <w:rsid w:val="00DC49B3"/>
    <w:rsid w:val="00DD0B8B"/>
    <w:rsid w:val="00DE3B4B"/>
    <w:rsid w:val="00DF07D6"/>
    <w:rsid w:val="00E0014F"/>
    <w:rsid w:val="00E05A62"/>
    <w:rsid w:val="00E167B4"/>
    <w:rsid w:val="00E51684"/>
    <w:rsid w:val="00E73F63"/>
    <w:rsid w:val="00E83011"/>
    <w:rsid w:val="00E831F4"/>
    <w:rsid w:val="00EB0EC6"/>
    <w:rsid w:val="00EB266F"/>
    <w:rsid w:val="00EB3218"/>
    <w:rsid w:val="00EB3398"/>
    <w:rsid w:val="00EB7F6D"/>
    <w:rsid w:val="00EC206F"/>
    <w:rsid w:val="00ED6538"/>
    <w:rsid w:val="00EE15EE"/>
    <w:rsid w:val="00F03A03"/>
    <w:rsid w:val="00F056D6"/>
    <w:rsid w:val="00F127BE"/>
    <w:rsid w:val="00F17DF9"/>
    <w:rsid w:val="00F300C9"/>
    <w:rsid w:val="00F6607F"/>
    <w:rsid w:val="00F669CC"/>
    <w:rsid w:val="00FB2B33"/>
    <w:rsid w:val="00FB4C05"/>
    <w:rsid w:val="00FB515C"/>
    <w:rsid w:val="00FD4035"/>
    <w:rsid w:val="00FE67A0"/>
    <w:rsid w:val="00FF3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C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C75"/>
    <w:rPr>
      <w:rFonts w:ascii="Tahoma" w:hAnsi="Tahoma" w:cs="Tahoma"/>
      <w:sz w:val="16"/>
      <w:szCs w:val="16"/>
    </w:rPr>
  </w:style>
  <w:style w:type="paragraph" w:styleId="a5">
    <w:name w:val="No Spacing"/>
    <w:uiPriority w:val="1"/>
    <w:qFormat/>
    <w:rsid w:val="00B76C75"/>
    <w:pPr>
      <w:spacing w:after="0" w:line="240" w:lineRule="auto"/>
    </w:pPr>
  </w:style>
  <w:style w:type="paragraph" w:styleId="a6">
    <w:name w:val="header"/>
    <w:basedOn w:val="a"/>
    <w:link w:val="a7"/>
    <w:uiPriority w:val="99"/>
    <w:unhideWhenUsed/>
    <w:rsid w:val="00431F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1FE5"/>
  </w:style>
  <w:style w:type="paragraph" w:styleId="a8">
    <w:name w:val="footer"/>
    <w:basedOn w:val="a"/>
    <w:link w:val="a9"/>
    <w:uiPriority w:val="99"/>
    <w:unhideWhenUsed/>
    <w:rsid w:val="00431F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1FE5"/>
  </w:style>
  <w:style w:type="paragraph" w:styleId="aa">
    <w:name w:val="List Paragraph"/>
    <w:basedOn w:val="a"/>
    <w:uiPriority w:val="34"/>
    <w:qFormat/>
    <w:rsid w:val="002B084F"/>
    <w:pPr>
      <w:ind w:left="720"/>
      <w:contextualSpacing/>
    </w:pPr>
  </w:style>
  <w:style w:type="paragraph" w:styleId="ab">
    <w:name w:val="List"/>
    <w:basedOn w:val="a"/>
    <w:uiPriority w:val="99"/>
    <w:semiHidden/>
    <w:unhideWhenUsed/>
    <w:rsid w:val="0002584F"/>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271597338">
      <w:bodyDiv w:val="1"/>
      <w:marLeft w:val="0"/>
      <w:marRight w:val="0"/>
      <w:marTop w:val="0"/>
      <w:marBottom w:val="0"/>
      <w:divBdr>
        <w:top w:val="none" w:sz="0" w:space="0" w:color="auto"/>
        <w:left w:val="none" w:sz="0" w:space="0" w:color="auto"/>
        <w:bottom w:val="none" w:sz="0" w:space="0" w:color="auto"/>
        <w:right w:val="none" w:sz="0" w:space="0" w:color="auto"/>
      </w:divBdr>
    </w:div>
    <w:div w:id="1070929867">
      <w:bodyDiv w:val="1"/>
      <w:marLeft w:val="0"/>
      <w:marRight w:val="0"/>
      <w:marTop w:val="0"/>
      <w:marBottom w:val="0"/>
      <w:divBdr>
        <w:top w:val="none" w:sz="0" w:space="0" w:color="auto"/>
        <w:left w:val="none" w:sz="0" w:space="0" w:color="auto"/>
        <w:bottom w:val="none" w:sz="0" w:space="0" w:color="auto"/>
        <w:right w:val="none" w:sz="0" w:space="0" w:color="auto"/>
      </w:divBdr>
    </w:div>
    <w:div w:id="1926186158">
      <w:bodyDiv w:val="1"/>
      <w:marLeft w:val="0"/>
      <w:marRight w:val="0"/>
      <w:marTop w:val="0"/>
      <w:marBottom w:val="0"/>
      <w:divBdr>
        <w:top w:val="none" w:sz="0" w:space="0" w:color="auto"/>
        <w:left w:val="none" w:sz="0" w:space="0" w:color="auto"/>
        <w:bottom w:val="none" w:sz="0" w:space="0" w:color="auto"/>
        <w:right w:val="none" w:sz="0" w:space="0" w:color="auto"/>
      </w:divBdr>
    </w:div>
    <w:div w:id="21399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4644</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Bobrovich</dc:creator>
  <cp:lastModifiedBy>Елена</cp:lastModifiedBy>
  <cp:revision>12</cp:revision>
  <cp:lastPrinted>2021-10-25T12:41:00Z</cp:lastPrinted>
  <dcterms:created xsi:type="dcterms:W3CDTF">2020-11-27T05:52:00Z</dcterms:created>
  <dcterms:modified xsi:type="dcterms:W3CDTF">2021-10-25T12:43:00Z</dcterms:modified>
</cp:coreProperties>
</file>